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5A1A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2C819F9F" wp14:editId="03D5613F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E532A09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62E56A8A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C005BA2" wp14:editId="24C8185A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30B0C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7FA65E2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C005B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" filled="f" stroked="f" strokeweight=".5pt">
                      <v:textbox>
                        <w:txbxContent>
                          <w:p w14:paraId="7530B0C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7FA65E2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6351AD5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2B5B0342" wp14:editId="5D98D2E7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193B93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71F77085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278047C7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7F4E7315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DFDAE5" wp14:editId="08DD65CD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BA499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FDAE5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" fillcolor="white [3212]" stroked="f" strokeweight="2pt">
                      <v:textbox>
                        <w:txbxContent>
                          <w:p w14:paraId="471BA499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7FA1EC01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1E7DA7A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6B53464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60A7B167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1C4D9B6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8508AB9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4E6CB26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0C58E1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55BA951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6D2CAA46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CA4893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30971E73" wp14:editId="3077E55D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326DF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F31CACC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043D9B3A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A78AC81" w14:textId="77777777" w:rsidR="00DC24B6" w:rsidRPr="000F62B8" w:rsidRDefault="0089418F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  <w15:appearance w15:val="hidden"/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1EC10013" w14:textId="376142C4" w:rsidR="00DC24B6" w:rsidRPr="000F62B8" w:rsidRDefault="00681AFC" w:rsidP="0083608A">
            <w:pPr>
              <w:jc w:val="left"/>
              <w:rPr>
                <w:noProof/>
                <w:sz w:val="10"/>
                <w:szCs w:val="10"/>
              </w:rPr>
            </w:pPr>
            <w:r w:rsidRPr="00681AFC">
              <w:rPr>
                <w:sz w:val="36"/>
                <w:szCs w:val="28"/>
                <w:rtl/>
              </w:rPr>
              <w:t>معاونت نوآور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  <w:r w:rsidRPr="00681AFC">
              <w:rPr>
                <w:sz w:val="36"/>
                <w:szCs w:val="28"/>
                <w:rtl/>
              </w:rPr>
              <w:t xml:space="preserve"> و توسعه فناور</w:t>
            </w:r>
            <w:r w:rsidRPr="00681AFC">
              <w:rPr>
                <w:rFonts w:hint="cs"/>
                <w:sz w:val="36"/>
                <w:szCs w:val="28"/>
                <w:rtl/>
              </w:rPr>
              <w:t>ی</w:t>
            </w:r>
          </w:p>
        </w:tc>
      </w:tr>
    </w:tbl>
    <w:p w14:paraId="658D234F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6F47C" wp14:editId="59FDE866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AAD81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318F1797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5988BAA5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6D6D2E05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F47C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" filled="f" stroked="f" strokeweight=".5pt">
                <v:textbox>
                  <w:txbxContent>
                    <w:p w14:paraId="626AAD81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318F1797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5988BAA5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6D6D2E05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C98977" wp14:editId="5AAB871A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DA290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016AC771" wp14:editId="7871E91A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72906C7B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299EA245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45C40702" w14:textId="77777777" w:rsidR="007A2D52" w:rsidRPr="000F62B8" w:rsidRDefault="0089418F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0C4DBEA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D98E2B8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88D59" wp14:editId="74235A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371F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0D3E679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2E18CEEB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8C6D6A8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فناوران، پژوهشگران، دانشجویان، اعضای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یئت‌علمی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دانشگاه‌ها و مراکز تحقیقاتی، مخترعان و یا تیم‌های تحقیقاتی علاقمند به اجرای طرح‌های تحقیقاتی مورد نیاز شرکت‌های دانش‌بنیان طراحی شده است. </w:t>
      </w:r>
    </w:p>
    <w:p w14:paraId="4F2590DF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6F338A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2752B2D8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AA3DF50" w14:textId="56F8F7C9" w:rsidR="004626F3" w:rsidRPr="004626F3" w:rsidRDefault="004626F3" w:rsidP="0051587E">
      <w:pPr>
        <w:numPr>
          <w:ilvl w:val="0"/>
          <w:numId w:val="19"/>
        </w:numPr>
        <w:ind w:right="562"/>
        <w:rPr>
          <w:rFonts w:cs="B Nazanin"/>
          <w:color w:val="auto"/>
          <w:sz w:val="28"/>
          <w:szCs w:val="26"/>
        </w:rPr>
      </w:pPr>
      <w:r w:rsidRPr="004626F3">
        <w:rPr>
          <w:rFonts w:cs="B Nazanin" w:hint="cs"/>
          <w:color w:val="auto"/>
          <w:sz w:val="28"/>
          <w:szCs w:val="26"/>
          <w:rtl/>
        </w:rPr>
        <w:t>این کاربرگ حتماً باید تا موعد مقرر (</w:t>
      </w:r>
      <w:r w:rsidR="009A4A61">
        <w:rPr>
          <w:rFonts w:cs="B Nazanin" w:hint="cs"/>
          <w:color w:val="auto"/>
          <w:sz w:val="28"/>
          <w:szCs w:val="26"/>
          <w:rtl/>
          <w:lang w:bidi="fa-IR"/>
        </w:rPr>
        <w:t>15 دی</w:t>
      </w:r>
      <w:r w:rsidR="00200A94">
        <w:rPr>
          <w:rFonts w:cs="B Nazanin" w:hint="cs"/>
          <w:color w:val="auto"/>
          <w:sz w:val="28"/>
          <w:szCs w:val="26"/>
          <w:rtl/>
        </w:rPr>
        <w:t>1400</w:t>
      </w:r>
      <w:r w:rsidRPr="004626F3">
        <w:rPr>
          <w:rFonts w:cs="B Nazanin" w:hint="cs"/>
          <w:color w:val="auto"/>
          <w:sz w:val="28"/>
          <w:szCs w:val="26"/>
          <w:rtl/>
        </w:rPr>
        <w:t xml:space="preserve">) در قالب </w:t>
      </w:r>
      <w:r w:rsidRPr="004626F3">
        <w:rPr>
          <w:rFonts w:asciiTheme="minorHAnsi" w:hAnsiTheme="minorHAnsi" w:cs="B Nazanin"/>
          <w:color w:val="auto"/>
        </w:rPr>
        <w:t>Word</w:t>
      </w:r>
      <w:r w:rsidRPr="004626F3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در سامانه غزال صندوق نوآوری و شکوفایی به آدرس </w:t>
      </w:r>
      <w:r w:rsidRPr="004626F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4626F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(بخش فراخوان ها) ثبت و بارگزاری شود. پروپوزال‌هایی که در چارچوبی </w:t>
      </w:r>
      <w:r w:rsidRPr="004626F3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4626F3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Pr="004626F3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 یا به روش‌های دیگر ارسال شوند، وارد فرایند ارزیابی نخواهند شد.</w:t>
      </w:r>
    </w:p>
    <w:p w14:paraId="6BBAC78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77860446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14:paraId="6B5ED71B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6F1362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304751B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B16E5BF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7878AB6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85542AC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09EBA4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301EA1B8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22EE7BD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7C7CF39B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 xml:space="preserve">88398543 و 88398563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</w:p>
    <w:p w14:paraId="609A791E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21255ED3" w14:textId="77777777" w:rsidR="0083608A" w:rsidRPr="000F62B8" w:rsidRDefault="0083608A" w:rsidP="00DF36EC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 xml:space="preserve">اطلاعات مجری </w:t>
      </w:r>
      <w:r w:rsidR="00ED35CF" w:rsidRPr="000F62B8">
        <w:rPr>
          <w:rFonts w:hint="cs"/>
          <w:rtl/>
          <w:lang w:bidi="fa-IR"/>
        </w:rPr>
        <w:t>تحقیق</w:t>
      </w:r>
    </w:p>
    <w:p w14:paraId="31B37FD9" w14:textId="77777777" w:rsidR="00ED35CF" w:rsidRPr="000F62B8" w:rsidRDefault="00ED35CF" w:rsidP="00F82DD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541623" w:rsidRPr="000F62B8" w14:paraId="7F61D68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4E3C6E57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541623" w:rsidRPr="000F62B8" w14:paraId="5FD61A65" w14:textId="77777777" w:rsidTr="00541623">
        <w:trPr>
          <w:jc w:val="center"/>
        </w:trPr>
        <w:tc>
          <w:tcPr>
            <w:tcW w:w="2340" w:type="dxa"/>
            <w:vAlign w:val="center"/>
          </w:tcPr>
          <w:p w14:paraId="676FA121" w14:textId="77777777" w:rsidR="00541623" w:rsidRPr="000F62B8" w:rsidRDefault="00541623" w:rsidP="0054162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 w:rsidR="00190A2B"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 w:rsidR="00190A2B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40854FB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555032CA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00B94D4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47543F5F" w14:textId="77777777" w:rsidTr="00541623">
        <w:trPr>
          <w:jc w:val="center"/>
        </w:trPr>
        <w:tc>
          <w:tcPr>
            <w:tcW w:w="9350" w:type="dxa"/>
            <w:gridSpan w:val="4"/>
            <w:vAlign w:val="center"/>
          </w:tcPr>
          <w:p w14:paraId="33BF75BA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53142820" w14:textId="77777777" w:rsidR="00541623" w:rsidRPr="000F62B8" w:rsidRDefault="00541623" w:rsidP="007A2D52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 w:rsidR="00A14A67"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A14A67"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 w:rsidR="00A14A67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="007A2D52"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541623" w:rsidRPr="000F62B8" w14:paraId="6D07E6CF" w14:textId="77777777" w:rsidTr="00541623">
        <w:trPr>
          <w:jc w:val="center"/>
        </w:trPr>
        <w:tc>
          <w:tcPr>
            <w:tcW w:w="2340" w:type="dxa"/>
            <w:vAlign w:val="center"/>
          </w:tcPr>
          <w:p w14:paraId="061000FF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2F02F62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1FAAF76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CE15F0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7D725B0" w14:textId="77777777" w:rsidTr="00541623">
        <w:trPr>
          <w:jc w:val="center"/>
        </w:trPr>
        <w:tc>
          <w:tcPr>
            <w:tcW w:w="2340" w:type="dxa"/>
            <w:vAlign w:val="center"/>
          </w:tcPr>
          <w:p w14:paraId="632E8DDB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0C04F1BD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34BA97B5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755ACF7F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33D8A57B" w14:textId="77777777" w:rsidTr="00541623">
        <w:trPr>
          <w:jc w:val="center"/>
        </w:trPr>
        <w:tc>
          <w:tcPr>
            <w:tcW w:w="2340" w:type="dxa"/>
            <w:vAlign w:val="center"/>
          </w:tcPr>
          <w:p w14:paraId="53CD8FCD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10129486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541623" w:rsidRPr="000F62B8" w14:paraId="6006EC5B" w14:textId="77777777" w:rsidTr="00541623">
        <w:trPr>
          <w:jc w:val="center"/>
        </w:trPr>
        <w:tc>
          <w:tcPr>
            <w:tcW w:w="2340" w:type="dxa"/>
            <w:vAlign w:val="center"/>
          </w:tcPr>
          <w:p w14:paraId="1951407E" w14:textId="77777777" w:rsidR="00541623" w:rsidRPr="000F62B8" w:rsidRDefault="00541623" w:rsidP="00541623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5D23EF53" w14:textId="77777777" w:rsidR="00541623" w:rsidRPr="000F62B8" w:rsidRDefault="00541623" w:rsidP="00F21020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6A11CEB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2DDF2E13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65F76C69" w14:textId="77777777" w:rsidR="00541623" w:rsidRPr="000F62B8" w:rsidRDefault="00541623" w:rsidP="00F21020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04A654B3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541623" w:rsidRPr="000F62B8" w14:paraId="532059E6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C0C113E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75FE7CE5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3F0A4352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07C56A73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B916018" w14:textId="77777777" w:rsidR="00541623" w:rsidRPr="000F62B8" w:rsidRDefault="00541623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034BD75A" w14:textId="77777777" w:rsidTr="00541623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25BCF3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1CE7B70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39624444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09E1B09C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32410439" w14:textId="77777777" w:rsidR="009E67B6" w:rsidRPr="000F62B8" w:rsidRDefault="009E67B6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E67B6" w:rsidRPr="000F62B8" w14:paraId="7226D96F" w14:textId="77777777" w:rsidTr="00541623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F91469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34E508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7E74EA1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6456F6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0CF0CB3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C7EFBAC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5770702F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0F8C947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F28677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C15BF4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95712F5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6DD83749" w14:textId="77777777" w:rsidTr="00541623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6E89D7F0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392E05F4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5A72D8B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98B0768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5A81FC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328EAEAE" w14:textId="77777777" w:rsidTr="00541623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ACDE07C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6729BD5A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7520A66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165C9B1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28F74E97" w14:textId="77777777" w:rsidR="009E67B6" w:rsidRPr="000F62B8" w:rsidRDefault="009E67B6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6D0090D" w14:textId="77777777" w:rsidR="00753334" w:rsidRPr="000F62B8" w:rsidRDefault="00ED35CF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5F80846" w14:textId="77777777" w:rsidR="00ED35CF" w:rsidRPr="000F62B8" w:rsidRDefault="00ED35CF" w:rsidP="00ED35CF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67622305" w14:textId="77777777" w:rsidR="00ED35CF" w:rsidRPr="000F62B8" w:rsidRDefault="00ED35CF" w:rsidP="00F82DD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83608A" w:rsidRPr="000F62B8" w14:paraId="32773A45" w14:textId="77777777" w:rsidTr="00541623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3AE65C7F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83608A" w:rsidRPr="000F62B8" w14:paraId="4BF0010E" w14:textId="77777777" w:rsidTr="00541623">
        <w:trPr>
          <w:jc w:val="center"/>
        </w:trPr>
        <w:tc>
          <w:tcPr>
            <w:tcW w:w="2880" w:type="dxa"/>
            <w:vAlign w:val="center"/>
          </w:tcPr>
          <w:p w14:paraId="23034382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4F418EE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114AC28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311D4BC1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B4623C4" w14:textId="77777777" w:rsidTr="00541623">
        <w:trPr>
          <w:jc w:val="center"/>
        </w:trPr>
        <w:tc>
          <w:tcPr>
            <w:tcW w:w="2880" w:type="dxa"/>
            <w:vAlign w:val="center"/>
          </w:tcPr>
          <w:p w14:paraId="51655D09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</w:t>
            </w:r>
            <w:r w:rsidR="002E4B73"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و نام خانوادگی رابط</w:t>
            </w:r>
          </w:p>
        </w:tc>
        <w:tc>
          <w:tcPr>
            <w:tcW w:w="2337" w:type="dxa"/>
            <w:vAlign w:val="center"/>
          </w:tcPr>
          <w:p w14:paraId="38AF1223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F57A9D3" w14:textId="77777777" w:rsidR="0083608A" w:rsidRPr="000F62B8" w:rsidRDefault="002E4B73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511AC6B6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83608A" w:rsidRPr="000F62B8" w14:paraId="06211465" w14:textId="77777777" w:rsidTr="00541623">
        <w:trPr>
          <w:trHeight w:val="359"/>
          <w:jc w:val="center"/>
        </w:trPr>
        <w:tc>
          <w:tcPr>
            <w:tcW w:w="2880" w:type="dxa"/>
            <w:vAlign w:val="center"/>
          </w:tcPr>
          <w:p w14:paraId="1CD6BC0B" w14:textId="77777777" w:rsidR="0083608A" w:rsidRPr="000F62B8" w:rsidRDefault="0083608A" w:rsidP="002E4B73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74F8C16B" w14:textId="77777777" w:rsidR="0083608A" w:rsidRPr="000F62B8" w:rsidRDefault="0083608A" w:rsidP="007663DC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3E18172C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2E4B73" w:rsidRPr="000F62B8" w14:paraId="04274C03" w14:textId="77777777" w:rsidTr="00541623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D3DBA7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E4B73" w:rsidRPr="000F62B8" w14:paraId="5408A992" w14:textId="77777777" w:rsidTr="00541623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729BCE54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E47520B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1234EA1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728C6022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E50FD0E" w14:textId="77777777" w:rsidR="002E4B73" w:rsidRPr="000F62B8" w:rsidRDefault="002E4B73" w:rsidP="007513B8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2E4B73" w:rsidRPr="000F62B8" w14:paraId="1E55FACD" w14:textId="77777777" w:rsidTr="00541623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5E3BA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19243C6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E2F270C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1F9BE1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4FE642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7E236CC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38345E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E1D173E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D11701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057ED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ADFD4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6ACCABC2" w14:textId="77777777" w:rsidTr="00541623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2C5CE94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6E39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69A6B57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D14ACF0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7D3B6633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2E4B73" w:rsidRPr="000F62B8" w14:paraId="2B12FB54" w14:textId="77777777" w:rsidTr="00541623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8E62DC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417738AF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5C6620D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6AC4358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49A070C4" w14:textId="77777777" w:rsidR="002E4B73" w:rsidRPr="000F62B8" w:rsidRDefault="002E4B73" w:rsidP="007513B8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2407D1E" w14:textId="77777777" w:rsidR="002E4B73" w:rsidRPr="000F62B8" w:rsidRDefault="002E4B73" w:rsidP="002E4B7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4F0C92D5" w14:textId="77777777" w:rsidR="00B66ABF" w:rsidRPr="000F62B8" w:rsidRDefault="00B66ABF" w:rsidP="00F82DD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1A5560" w:rsidRPr="000F62B8" w14:paraId="5CF08B0C" w14:textId="77777777" w:rsidTr="00837885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3069D24B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66B543B6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52F38D5C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6482E001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D8818D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0BEEA304" w14:textId="77777777" w:rsidR="001A5560" w:rsidRPr="000F62B8" w:rsidRDefault="001A5560" w:rsidP="00253DE7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1A5560" w:rsidRPr="000F62B8" w14:paraId="2232AC00" w14:textId="77777777" w:rsidTr="00837885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131326D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0C6245A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C6D828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0034B21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009FB47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9DA992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2CB6E5EF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0CFD3C9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6A0A365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24D44888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EEF4C77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3D5560E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F723DB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422FE668" w14:textId="77777777" w:rsidTr="00837885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7F9FC1BC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2ED847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3A2F692E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47E2EF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814F4D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0700BBC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1A5560" w:rsidRPr="000F62B8" w14:paraId="01618C91" w14:textId="77777777" w:rsidTr="00837885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42A6F0F5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976C44B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7C552A3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6A407570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5E62939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29C839E3" w14:textId="77777777" w:rsidR="001A5560" w:rsidRPr="000F62B8" w:rsidRDefault="001A5560" w:rsidP="00253DE7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65A34A6" w14:textId="77777777" w:rsidR="0083608A" w:rsidRPr="000F62B8" w:rsidRDefault="0083608A" w:rsidP="007663DC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val="x-none" w:eastAsia="x-none" w:bidi="fa-IR"/>
        </w:rPr>
      </w:pPr>
    </w:p>
    <w:p w14:paraId="1DA290F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009FE561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652794DA" w14:textId="77777777" w:rsidTr="00084B20">
        <w:trPr>
          <w:trHeight w:val="1909"/>
        </w:trPr>
        <w:tc>
          <w:tcPr>
            <w:tcW w:w="9979" w:type="dxa"/>
          </w:tcPr>
          <w:p w14:paraId="112F7852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A865F97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B10B08" w14:textId="77777777" w:rsidTr="00084B20">
        <w:trPr>
          <w:trHeight w:val="1909"/>
        </w:trPr>
        <w:tc>
          <w:tcPr>
            <w:tcW w:w="9979" w:type="dxa"/>
          </w:tcPr>
          <w:p w14:paraId="500DE903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300FDCF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3815C81D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35A689D" w14:textId="77777777" w:rsidTr="00084B20">
        <w:trPr>
          <w:trHeight w:val="1909"/>
        </w:trPr>
        <w:tc>
          <w:tcPr>
            <w:tcW w:w="9979" w:type="dxa"/>
          </w:tcPr>
          <w:p w14:paraId="36AAD92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E6C43FF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19FC12C" w14:textId="77777777" w:rsidTr="00084B20">
        <w:trPr>
          <w:trHeight w:val="1909"/>
        </w:trPr>
        <w:tc>
          <w:tcPr>
            <w:tcW w:w="9979" w:type="dxa"/>
          </w:tcPr>
          <w:p w14:paraId="2A797C3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8C27161" w14:textId="77777777"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E5CE882" w14:textId="77777777" w:rsidTr="00084B20">
        <w:trPr>
          <w:trHeight w:val="1909"/>
        </w:trPr>
        <w:tc>
          <w:tcPr>
            <w:tcW w:w="9979" w:type="dxa"/>
          </w:tcPr>
          <w:p w14:paraId="1684592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D50BE08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1D972E06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4BCD4C0F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1DEBB7E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76FB4506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20940027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68D68D24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09F18808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11FC483E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166C21E2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4D5C86C9" w14:textId="77777777" w:rsidR="003F13CA" w:rsidRPr="00400139" w:rsidRDefault="003F13CA" w:rsidP="00CB2E46"/>
    <w:p w14:paraId="71ABA2E2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6094BE7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16DA305" w14:textId="77777777" w:rsidTr="00084B20">
        <w:trPr>
          <w:trHeight w:val="1909"/>
        </w:trPr>
        <w:tc>
          <w:tcPr>
            <w:tcW w:w="9979" w:type="dxa"/>
          </w:tcPr>
          <w:p w14:paraId="455B0F7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613DFA3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8CA2310" w14:textId="77777777" w:rsidTr="00084B20">
        <w:trPr>
          <w:trHeight w:val="1909"/>
        </w:trPr>
        <w:tc>
          <w:tcPr>
            <w:tcW w:w="9979" w:type="dxa"/>
          </w:tcPr>
          <w:p w14:paraId="737774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AFF74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2AD354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D57067C" w14:textId="77777777" w:rsidTr="00084B20">
        <w:trPr>
          <w:trHeight w:val="1909"/>
        </w:trPr>
        <w:tc>
          <w:tcPr>
            <w:tcW w:w="9979" w:type="dxa"/>
          </w:tcPr>
          <w:p w14:paraId="39E2D01F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EA098F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D2CFCB" w14:textId="77777777" w:rsidTr="00084B20">
        <w:trPr>
          <w:trHeight w:val="1909"/>
        </w:trPr>
        <w:tc>
          <w:tcPr>
            <w:tcW w:w="9979" w:type="dxa"/>
          </w:tcPr>
          <w:p w14:paraId="121A08DD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17A597E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BC85006" w14:textId="77777777" w:rsidTr="00084B20">
        <w:trPr>
          <w:trHeight w:val="1909"/>
        </w:trPr>
        <w:tc>
          <w:tcPr>
            <w:tcW w:w="9979" w:type="dxa"/>
          </w:tcPr>
          <w:p w14:paraId="3DC7F9D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EB2C263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A7949B3" w14:textId="77777777" w:rsidTr="00084B20">
        <w:trPr>
          <w:trHeight w:val="1909"/>
        </w:trPr>
        <w:tc>
          <w:tcPr>
            <w:tcW w:w="9979" w:type="dxa"/>
          </w:tcPr>
          <w:p w14:paraId="7AD7F90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A0D2EDF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7A30E8D" w14:textId="77777777" w:rsidTr="00084B20">
        <w:trPr>
          <w:trHeight w:val="1909"/>
        </w:trPr>
        <w:tc>
          <w:tcPr>
            <w:tcW w:w="9979" w:type="dxa"/>
          </w:tcPr>
          <w:p w14:paraId="56CBE87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75721CD3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F1BB358" w14:textId="77777777" w:rsidTr="00084B20">
        <w:trPr>
          <w:trHeight w:val="1909"/>
        </w:trPr>
        <w:tc>
          <w:tcPr>
            <w:tcW w:w="9979" w:type="dxa"/>
          </w:tcPr>
          <w:p w14:paraId="35C8B0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4BC209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610F3C82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103C2BBD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6F66991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4E0B363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1F2B74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67C44202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20912CC2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7C6EC6AB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40C8972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6A5C08A3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73AAD714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6F253D09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02A37B3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4BA5A53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C27F33B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2F28285A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7C0A0064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26BDEC59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F20DB16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0A81C32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32A0CA3B" w14:textId="77777777" w:rsidR="00837885" w:rsidRDefault="00837885" w:rsidP="00837885">
      <w:pPr>
        <w:rPr>
          <w:rtl/>
          <w:lang w:bidi="fa-IR"/>
        </w:rPr>
      </w:pPr>
    </w:p>
    <w:p w14:paraId="5D7B027D" w14:textId="77777777" w:rsidR="00837885" w:rsidRPr="00837885" w:rsidRDefault="00837885" w:rsidP="00837885">
      <w:pPr>
        <w:rPr>
          <w:rtl/>
          <w:lang w:bidi="fa-IR"/>
        </w:rPr>
      </w:pPr>
    </w:p>
    <w:p w14:paraId="531B531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="00864516">
        <w:rPr>
          <w:rFonts w:ascii="Cambria" w:hAnsi="Cambria" w:cs="Cambria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="00F82DD3"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</w:t>
      </w:r>
      <w:r w:rsidR="00A14A67">
        <w:rPr>
          <w:rtl/>
        </w:rPr>
        <w:t>تأک</w:t>
      </w:r>
      <w:r w:rsidR="00A14A67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7A2D52" w:rsidRPr="000F62B8" w14:paraId="64D7635D" w14:textId="77777777" w:rsidTr="00837885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A4EB5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8F1E8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93C23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508DA9C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65B6A77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14:paraId="2B440D6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6CC1E0B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9E67B6" w:rsidRPr="000F62B8" w14:paraId="64D22DA2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360BC35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7C51072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4B8BCE90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D80461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D0E1A7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11A9BA7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6DC21C7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E2D832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630C7CAD" w14:textId="77777777" w:rsidR="009E67B6" w:rsidRPr="000F62B8" w:rsidRDefault="00A14A67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t>تأم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="009E67B6"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="009E67B6"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="009E67B6"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7117E41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C955D9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4934DFD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C7C47D3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2E47A159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160884A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5FD56E0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19EA01D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1548684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2B95C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7C283A0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14A6815B" w14:textId="77777777" w:rsidTr="00837885">
        <w:trPr>
          <w:trHeight w:val="280"/>
          <w:jc w:val="center"/>
        </w:trPr>
        <w:tc>
          <w:tcPr>
            <w:tcW w:w="673" w:type="dxa"/>
            <w:vAlign w:val="center"/>
          </w:tcPr>
          <w:p w14:paraId="0D0595CC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2A506B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6A25F28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4CD63E3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521CE87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3A100BEE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4A0625B9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52BD360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FCDBC2D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52B8CED5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6E39BF8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4E343B9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0DA9E6C1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E67B6" w:rsidRPr="000F62B8" w14:paraId="7A1EF23A" w14:textId="77777777" w:rsidTr="00837885">
        <w:trPr>
          <w:trHeight w:val="290"/>
          <w:jc w:val="center"/>
        </w:trPr>
        <w:tc>
          <w:tcPr>
            <w:tcW w:w="673" w:type="dxa"/>
            <w:vAlign w:val="center"/>
          </w:tcPr>
          <w:p w14:paraId="68E1F91B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401E64EA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69123242" w14:textId="77777777" w:rsidR="009E67B6" w:rsidRPr="000F62B8" w:rsidRDefault="009E67B6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103F9CA0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59876BE" w14:textId="77777777" w:rsidTr="00084B20">
        <w:trPr>
          <w:trHeight w:val="1909"/>
        </w:trPr>
        <w:tc>
          <w:tcPr>
            <w:tcW w:w="9979" w:type="dxa"/>
          </w:tcPr>
          <w:p w14:paraId="73685BD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5100182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BABA87F" w14:textId="77777777" w:rsidTr="00084B20">
        <w:trPr>
          <w:trHeight w:val="1909"/>
        </w:trPr>
        <w:tc>
          <w:tcPr>
            <w:tcW w:w="9979" w:type="dxa"/>
          </w:tcPr>
          <w:p w14:paraId="1216B1B2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36BD7C4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6B416CEB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B1FC5D" w14:textId="77777777" w:rsidTr="00084B20">
        <w:trPr>
          <w:trHeight w:val="1909"/>
        </w:trPr>
        <w:tc>
          <w:tcPr>
            <w:tcW w:w="9979" w:type="dxa"/>
          </w:tcPr>
          <w:p w14:paraId="47FC50B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2B3AE1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78403C87" w14:textId="77777777" w:rsidTr="002A3781">
        <w:trPr>
          <w:trHeight w:val="1909"/>
        </w:trPr>
        <w:tc>
          <w:tcPr>
            <w:tcW w:w="9979" w:type="dxa"/>
          </w:tcPr>
          <w:p w14:paraId="7D7E7AF6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535F0F5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00DC3FAC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416D79E" w14:textId="77777777" w:rsidTr="00084B20">
        <w:trPr>
          <w:trHeight w:val="1909"/>
        </w:trPr>
        <w:tc>
          <w:tcPr>
            <w:tcW w:w="9979" w:type="dxa"/>
          </w:tcPr>
          <w:p w14:paraId="1C834C6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B5AC9B0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4F83BC7" w14:textId="77777777" w:rsidR="00996BA3" w:rsidRPr="00400139" w:rsidRDefault="00996BA3" w:rsidP="00CB2E46"/>
    <w:p w14:paraId="521A2F23" w14:textId="77777777" w:rsidR="00996BA3" w:rsidRDefault="00996BA3" w:rsidP="00CB2E46">
      <w:pPr>
        <w:pStyle w:val="Heading2"/>
        <w:numPr>
          <w:ilvl w:val="0"/>
          <w:numId w:val="0"/>
        </w:numPr>
      </w:pPr>
    </w:p>
    <w:p w14:paraId="518F367E" w14:textId="77777777" w:rsidR="001A5560" w:rsidRPr="006C53C2" w:rsidRDefault="009E67B6" w:rsidP="00110AC1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 w:rsidR="006C53C2"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360"/>
      </w:tblGrid>
      <w:tr w:rsidR="005B011F" w:rsidRPr="000F62B8" w14:paraId="13B10833" w14:textId="77777777" w:rsidTr="00105A62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14:paraId="7E2A655F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14:paraId="3B7FF967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14:paraId="378FC30E" w14:textId="77777777" w:rsidR="005B011F" w:rsidRPr="000F62B8" w:rsidRDefault="005B011F" w:rsidP="005B011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14:paraId="213AB360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14:paraId="640021B2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793" w:type="dxa"/>
            <w:gridSpan w:val="12"/>
            <w:shd w:val="clear" w:color="auto" w:fill="D6E9F5" w:themeFill="accent2" w:themeFillTint="33"/>
            <w:vAlign w:val="center"/>
          </w:tcPr>
          <w:p w14:paraId="74198FDD" w14:textId="77777777" w:rsidR="005B011F" w:rsidRPr="000F62B8" w:rsidRDefault="005B011F" w:rsidP="00F21020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5B011F" w:rsidRPr="000F62B8" w14:paraId="1EEFC245" w14:textId="77777777" w:rsidTr="00105A62">
        <w:trPr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14:paraId="09944A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14:paraId="18EF267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14:paraId="29A2CBC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14:paraId="6570DF3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14:paraId="362F60B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29D7D3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7ED92D5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6CAD9A07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14:paraId="5AFAF18E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6811CDE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0E14A6F5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955B389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77D560E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14:paraId="4FF2E7AA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34AE40B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14:paraId="1BF4C1A3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D6E9F5" w:themeFill="accent2" w:themeFillTint="33"/>
            <w:vAlign w:val="center"/>
          </w:tcPr>
          <w:p w14:paraId="17B53CF2" w14:textId="77777777" w:rsidR="005B011F" w:rsidRPr="000F62B8" w:rsidRDefault="005B011F" w:rsidP="00F21020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561066C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EFC86F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14:paraId="68D1960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4B7579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4C93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55830C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353BB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407D5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167F0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91508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702CD4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189C3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D304E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12E0DD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ED63D9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C0571B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77E86B9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7498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7DDFD718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4E43B7A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14:paraId="16E9A04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BB725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5C1A179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70072F4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EAD9E9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A9108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EC859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9CE4E5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AA15BC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B4B5DF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5601F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B868F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4A03B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25E04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21A172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0DF7FE3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0311E9C7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0F4BBB7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14:paraId="6764895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6F5D42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FD7C3B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437B1EA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5533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53329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6DAFC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A28B5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6C4FA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DDB384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E09EDA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DEF09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F257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B2C6DE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528097B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2A4A65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2D638215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614227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14:paraId="42025E2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6FE2F1B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705F8A0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1C3F810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B45592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E794FA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EF1C5D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405CF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C3C4E7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09B35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D5C61C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2C209D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7A49579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AB2BB4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5C7C19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B5B01D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1DD38F04" w14:textId="77777777" w:rsidTr="00105A62">
        <w:trPr>
          <w:trHeight w:val="257"/>
          <w:jc w:val="center"/>
        </w:trPr>
        <w:tc>
          <w:tcPr>
            <w:tcW w:w="614" w:type="dxa"/>
            <w:vAlign w:val="center"/>
          </w:tcPr>
          <w:p w14:paraId="5D8230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14:paraId="6693316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37DADEE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62A57338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0042138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1F2B50D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71852E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B30F29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7FD896B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31A422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169504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387EE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269C4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0EAEE4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671A3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308D8DC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4184C703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6B073047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5822468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14:paraId="35F853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12B1DB1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4C2FFD1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680D4A79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60EEEC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48E4B4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08DD4F2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32C75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01525B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5505F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56D3CEA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AC5775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A3D51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6433501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1F944FC2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17C491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5B011F" w:rsidRPr="000F62B8" w14:paraId="41C069C4" w14:textId="77777777" w:rsidTr="00105A62">
        <w:trPr>
          <w:trHeight w:val="248"/>
          <w:jc w:val="center"/>
        </w:trPr>
        <w:tc>
          <w:tcPr>
            <w:tcW w:w="614" w:type="dxa"/>
            <w:vAlign w:val="center"/>
          </w:tcPr>
          <w:p w14:paraId="0DD416EC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14:paraId="1C800A6B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14:paraId="771C649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14:paraId="174AE34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14:paraId="2EFDAAC1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548C7C0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C7F61E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2DDAAAD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14:paraId="38D8B320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6C5CB53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A173C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3BE33697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16B21986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14:paraId="4989D4EA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7B9E76E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14:paraId="41F0394F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vAlign w:val="center"/>
          </w:tcPr>
          <w:p w14:paraId="37D35714" w14:textId="77777777" w:rsidR="005B011F" w:rsidRPr="000F62B8" w:rsidRDefault="005B011F" w:rsidP="007A2D52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DA65355" w14:textId="77777777" w:rsidR="009E67B6" w:rsidRPr="000F62B8" w:rsidRDefault="009E67B6" w:rsidP="009E67B6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40D79029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355DCD2" w14:textId="77777777" w:rsidTr="007E54E0">
        <w:trPr>
          <w:trHeight w:val="1556"/>
        </w:trPr>
        <w:tc>
          <w:tcPr>
            <w:tcW w:w="9979" w:type="dxa"/>
          </w:tcPr>
          <w:p w14:paraId="28C25C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00534E9" w14:textId="77777777" w:rsidR="003F13CA" w:rsidRDefault="003F13CA" w:rsidP="003F13CA">
      <w:pPr>
        <w:pStyle w:val="Heading1"/>
      </w:pPr>
      <w:r w:rsidRPr="003F13CA">
        <w:rPr>
          <w:rtl/>
        </w:rPr>
        <w:t>جدول ز</w:t>
      </w:r>
      <w:r w:rsidRPr="003F13CA">
        <w:rPr>
          <w:rFonts w:hint="cs"/>
          <w:rtl/>
        </w:rPr>
        <w:t>یر</w:t>
      </w:r>
      <w:r w:rsidRPr="003F13CA">
        <w:rPr>
          <w:rtl/>
        </w:rPr>
        <w:t xml:space="preserve"> را بر اساس قابل</w:t>
      </w:r>
      <w:r w:rsidRPr="003F13CA">
        <w:rPr>
          <w:rFonts w:hint="cs"/>
          <w:rtl/>
        </w:rPr>
        <w:t>یت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</w:t>
      </w:r>
      <w:r w:rsidRPr="003F13CA">
        <w:rPr>
          <w:rtl/>
        </w:rPr>
        <w:t xml:space="preserve"> و توانمند</w:t>
      </w:r>
      <w:r w:rsidRPr="003F13CA">
        <w:rPr>
          <w:rFonts w:hint="cs"/>
          <w:rtl/>
        </w:rPr>
        <w:t>ی</w:t>
      </w:r>
      <w:r>
        <w:rPr>
          <w:rFonts w:ascii="Cambria" w:hAnsi="Cambria" w:cs="Cambria"/>
        </w:rPr>
        <w:t>‌</w:t>
      </w:r>
      <w:r w:rsidRPr="003F13CA">
        <w:rPr>
          <w:rFonts w:hint="cs"/>
          <w:rtl/>
        </w:rPr>
        <w:t>های</w:t>
      </w:r>
      <w:r w:rsidRPr="003F13CA">
        <w:rPr>
          <w:rtl/>
        </w:rPr>
        <w:t xml:space="preserve"> راهکار پ</w:t>
      </w:r>
      <w:r w:rsidRPr="003F13CA">
        <w:rPr>
          <w:rFonts w:hint="cs"/>
          <w:rtl/>
        </w:rPr>
        <w:t>یشنهادی</w:t>
      </w:r>
      <w:r w:rsidRPr="003F13CA">
        <w:rPr>
          <w:rtl/>
        </w:rPr>
        <w:t xml:space="preserve"> خود تکم</w:t>
      </w:r>
      <w:r w:rsidRPr="003F13CA">
        <w:rPr>
          <w:rFonts w:hint="cs"/>
          <w:rtl/>
        </w:rPr>
        <w:t>یل</w:t>
      </w:r>
      <w:r w:rsidRPr="003F13CA">
        <w:rPr>
          <w:rtl/>
        </w:rPr>
        <w:t xml:space="preserve"> نما</w:t>
      </w:r>
      <w:r w:rsidRPr="003F13CA">
        <w:rPr>
          <w:rFonts w:hint="cs"/>
          <w:rtl/>
        </w:rPr>
        <w:t>یید</w:t>
      </w:r>
      <w:r w:rsidRPr="003F13CA">
        <w:rPr>
          <w:rtl/>
        </w:rPr>
        <w:t>: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8"/>
        <w:gridCol w:w="566"/>
        <w:gridCol w:w="600"/>
      </w:tblGrid>
      <w:tr w:rsidR="00864516" w:rsidRPr="003F13CA" w14:paraId="7AAF63D7" w14:textId="77777777" w:rsidTr="00105A62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72CBB990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8" w:type="dxa"/>
            <w:shd w:val="clear" w:color="auto" w:fill="D6E9F5" w:themeFill="accent2" w:themeFillTint="33"/>
            <w:noWrap/>
            <w:vAlign w:val="center"/>
            <w:hideMark/>
          </w:tcPr>
          <w:p w14:paraId="0C9AD13C" w14:textId="77777777" w:rsidR="00864516" w:rsidRPr="00D468C9" w:rsidRDefault="00864516" w:rsidP="00105A62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66" w:type="dxa"/>
            <w:shd w:val="clear" w:color="auto" w:fill="D6E9F5" w:themeFill="accent2" w:themeFillTint="33"/>
            <w:vAlign w:val="center"/>
          </w:tcPr>
          <w:p w14:paraId="2A59B175" w14:textId="77777777" w:rsidR="00864516" w:rsidRPr="00D468C9" w:rsidRDefault="00864516" w:rsidP="00105A62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4DF993FE" w14:textId="77777777" w:rsidR="00864516" w:rsidRPr="00D468C9" w:rsidRDefault="00864516" w:rsidP="00105A62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9A4A61" w:rsidRPr="003F13CA" w14:paraId="63CEAF76" w14:textId="77777777" w:rsidTr="002B7E3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59636E0" w14:textId="77777777" w:rsidR="009A4A61" w:rsidRPr="003F13CA" w:rsidRDefault="009A4A61" w:rsidP="009A4A6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14:paraId="5EC40E4F" w14:textId="4F884414" w:rsidR="009A4A61" w:rsidRDefault="00466279" w:rsidP="009A4A6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hint="cs"/>
                <w:rtl/>
              </w:rPr>
              <w:t xml:space="preserve">قابلیت اینکه </w:t>
            </w:r>
            <w:r w:rsidR="009A4A61" w:rsidRPr="00650A99">
              <w:rPr>
                <w:rtl/>
              </w:rPr>
              <w:t>ورود</w:t>
            </w:r>
            <w:r w:rsidR="009A4A61" w:rsidRPr="00650A99">
              <w:rPr>
                <w:rFonts w:hint="cs"/>
                <w:rtl/>
              </w:rPr>
              <w:t>ی</w:t>
            </w:r>
            <w:r w:rsidR="009A4A61" w:rsidRPr="00650A99">
              <w:rPr>
                <w:rtl/>
              </w:rPr>
              <w:t xml:space="preserve"> ا</w:t>
            </w:r>
            <w:r w:rsidR="009A4A61" w:rsidRPr="00650A99">
              <w:rPr>
                <w:rFonts w:hint="cs"/>
                <w:rtl/>
              </w:rPr>
              <w:t>ین</w:t>
            </w:r>
            <w:r w:rsidR="009A4A61" w:rsidRPr="00650A99">
              <w:rPr>
                <w:rtl/>
              </w:rPr>
              <w:t xml:space="preserve"> سامانه، تصاو</w:t>
            </w:r>
            <w:r w:rsidR="009A4A61" w:rsidRPr="00650A99">
              <w:rPr>
                <w:rFonts w:hint="cs"/>
                <w:rtl/>
              </w:rPr>
              <w:t>یری</w:t>
            </w:r>
            <w:r w:rsidR="009A4A61" w:rsidRPr="00650A99">
              <w:rPr>
                <w:rtl/>
              </w:rPr>
              <w:t xml:space="preserve"> از جملات برش داده شده‌ دست‌نو</w:t>
            </w:r>
            <w:r w:rsidR="009A4A61" w:rsidRPr="00650A99">
              <w:rPr>
                <w:rFonts w:hint="cs"/>
                <w:rtl/>
              </w:rPr>
              <w:t>یس</w:t>
            </w:r>
            <w:r w:rsidR="009A4A61" w:rsidRPr="00650A99">
              <w:rPr>
                <w:rtl/>
              </w:rPr>
              <w:t xml:space="preserve"> فارس</w:t>
            </w:r>
            <w:r w:rsidR="009A4A61" w:rsidRPr="00650A99">
              <w:rPr>
                <w:rFonts w:hint="cs"/>
                <w:rtl/>
              </w:rPr>
              <w:t>ی</w:t>
            </w:r>
            <w:r w:rsidR="009A4A61" w:rsidRPr="00650A9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باشد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65CBDC" w14:textId="77777777" w:rsidR="009A4A61" w:rsidRPr="003F13CA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64A84A0" w14:textId="77777777" w:rsidR="009A4A61" w:rsidRPr="003F13CA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A4A61" w:rsidRPr="003F13CA" w14:paraId="44E70244" w14:textId="77777777" w:rsidTr="002B7E3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B2E2AB2" w14:textId="77777777" w:rsidR="009A4A61" w:rsidRPr="003F13CA" w:rsidRDefault="009A4A61" w:rsidP="009A4A6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8" w:type="dxa"/>
            <w:shd w:val="clear" w:color="auto" w:fill="auto"/>
          </w:tcPr>
          <w:p w14:paraId="0528A691" w14:textId="415AE043" w:rsidR="009A4A61" w:rsidRPr="007E54E0" w:rsidRDefault="009A4A61" w:rsidP="009A4A6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650A99">
              <w:rPr>
                <w:rFonts w:hint="cs"/>
                <w:rtl/>
              </w:rPr>
              <w:t>قابلیت</w:t>
            </w:r>
            <w:r w:rsidRPr="00650A99">
              <w:rPr>
                <w:rtl/>
              </w:rPr>
              <w:t xml:space="preserve"> تشخ</w:t>
            </w:r>
            <w:r w:rsidRPr="00650A99">
              <w:rPr>
                <w:rFonts w:hint="cs"/>
                <w:rtl/>
              </w:rPr>
              <w:t>یص</w:t>
            </w:r>
            <w:r w:rsidRPr="00650A99">
              <w:rPr>
                <w:rtl/>
              </w:rPr>
              <w:t xml:space="preserve"> اسناد دست‌نو</w:t>
            </w:r>
            <w:r w:rsidRPr="00650A99">
              <w:rPr>
                <w:rFonts w:hint="cs"/>
                <w:rtl/>
              </w:rPr>
              <w:t>یس</w:t>
            </w:r>
            <w:r w:rsidRPr="00650A99">
              <w:rPr>
                <w:rtl/>
              </w:rPr>
              <w:t xml:space="preserve"> فارس</w:t>
            </w:r>
            <w:r w:rsidRPr="00650A99">
              <w:rPr>
                <w:rFonts w:hint="cs"/>
                <w:rtl/>
              </w:rPr>
              <w:t>ی</w:t>
            </w:r>
            <w:r w:rsidRPr="00650A99">
              <w:rPr>
                <w:rtl/>
              </w:rPr>
              <w:t xml:space="preserve"> با دقت بالا</w:t>
            </w:r>
            <w:r w:rsidRPr="00650A99">
              <w:rPr>
                <w:rFonts w:hint="cs"/>
                <w:rtl/>
              </w:rPr>
              <w:t>ی</w:t>
            </w:r>
            <w:r w:rsidRPr="00650A99">
              <w:rPr>
                <w:rtl/>
              </w:rPr>
              <w:t xml:space="preserve"> 98 درصد در سطح جمله در سامانه ارائه شده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38AA920" w14:textId="77777777" w:rsidR="009A4A61" w:rsidRPr="003F13CA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986D6AF" w14:textId="77777777" w:rsidR="009A4A61" w:rsidRPr="003F13CA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A4A61" w:rsidRPr="003F13CA" w14:paraId="3081D54B" w14:textId="77777777" w:rsidTr="002B7E3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D4ECCEF" w14:textId="77777777" w:rsidR="009A4A61" w:rsidRPr="003F13CA" w:rsidRDefault="009A4A61" w:rsidP="009A4A6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8" w:type="dxa"/>
            <w:shd w:val="clear" w:color="auto" w:fill="auto"/>
          </w:tcPr>
          <w:p w14:paraId="0318CBB0" w14:textId="4EE4B2C4" w:rsidR="009A4A61" w:rsidRPr="007E54E0" w:rsidRDefault="009A4A61" w:rsidP="009A4A6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 w:rsidRPr="00650A99">
              <w:rPr>
                <w:rFonts w:hint="cs"/>
                <w:rtl/>
              </w:rPr>
              <w:t>امکان</w:t>
            </w:r>
            <w:r w:rsidRPr="00650A99">
              <w:rPr>
                <w:rtl/>
              </w:rPr>
              <w:t xml:space="preserve"> انجام  </w:t>
            </w:r>
            <w:r w:rsidRPr="00650A99">
              <w:t>OCR</w:t>
            </w:r>
            <w:r>
              <w:rPr>
                <w:rFonts w:hint="cs"/>
                <w:rtl/>
              </w:rPr>
              <w:t xml:space="preserve"> </w:t>
            </w:r>
            <w:r w:rsidRPr="00650A99">
              <w:rPr>
                <w:rtl/>
              </w:rPr>
              <w:t>رو</w:t>
            </w:r>
            <w:r w:rsidRPr="00650A99">
              <w:rPr>
                <w:rFonts w:hint="cs"/>
                <w:rtl/>
              </w:rPr>
              <w:t>ی</w:t>
            </w:r>
            <w:r w:rsidRPr="00650A99">
              <w:rPr>
                <w:rtl/>
              </w:rPr>
              <w:t xml:space="preserve"> 20 تصو</w:t>
            </w:r>
            <w:r w:rsidRPr="00650A99">
              <w:rPr>
                <w:rFonts w:hint="cs"/>
                <w:rtl/>
              </w:rPr>
              <w:t>یر</w:t>
            </w:r>
            <w:r w:rsidRPr="00650A99">
              <w:rPr>
                <w:rtl/>
              </w:rPr>
              <w:t xml:space="preserve"> از جملات دست‌نو</w:t>
            </w:r>
            <w:r w:rsidRPr="00650A99">
              <w:rPr>
                <w:rFonts w:hint="cs"/>
                <w:rtl/>
              </w:rPr>
              <w:t>یس</w:t>
            </w:r>
            <w:r w:rsidRPr="00650A99">
              <w:rPr>
                <w:rtl/>
              </w:rPr>
              <w:t xml:space="preserve"> در حداکثر 1 ثان</w:t>
            </w:r>
            <w:r w:rsidRPr="00650A99">
              <w:rPr>
                <w:rFonts w:hint="cs"/>
                <w:rtl/>
              </w:rPr>
              <w:t>یه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94AD0EA" w14:textId="77777777" w:rsidR="009A4A61" w:rsidRPr="003F13CA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63D80C4" w14:textId="77777777" w:rsidR="009A4A61" w:rsidRPr="003F13CA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A4A61" w:rsidRPr="003F13CA" w14:paraId="14F7B3B3" w14:textId="77777777" w:rsidTr="002B7E3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FE05BE9" w14:textId="77777777" w:rsidR="009A4A61" w:rsidRPr="003F13CA" w:rsidRDefault="009A4A61" w:rsidP="009A4A6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3F13CA"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8" w:type="dxa"/>
            <w:shd w:val="clear" w:color="auto" w:fill="auto"/>
          </w:tcPr>
          <w:p w14:paraId="5D32E64A" w14:textId="6FD51FB5" w:rsidR="009A4A61" w:rsidRPr="007F120E" w:rsidRDefault="00466279" w:rsidP="009A4A61">
            <w:pPr>
              <w:spacing w:after="160" w:line="276" w:lineRule="auto"/>
              <w:ind w:left="0"/>
              <w:contextualSpacing/>
              <w:jc w:val="center"/>
              <w:rPr>
                <w:rFonts w:asciiTheme="minorHAnsi" w:eastAsia="Calibri" w:hAnsiTheme="minorHAns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hint="cs"/>
                <w:rtl/>
              </w:rPr>
              <w:t xml:space="preserve">قابلیت </w:t>
            </w:r>
            <w:r w:rsidR="009A4A61" w:rsidRPr="00650A99">
              <w:rPr>
                <w:rFonts w:hint="cs"/>
                <w:rtl/>
              </w:rPr>
              <w:t>تبدیل</w:t>
            </w:r>
            <w:r w:rsidR="009A4A61" w:rsidRPr="00650A99">
              <w:rPr>
                <w:rtl/>
              </w:rPr>
              <w:t xml:space="preserve"> تصو</w:t>
            </w:r>
            <w:r w:rsidR="009A4A61" w:rsidRPr="00650A99">
              <w:rPr>
                <w:rFonts w:hint="cs"/>
                <w:rtl/>
              </w:rPr>
              <w:t>یر</w:t>
            </w:r>
            <w:r w:rsidR="009A4A61" w:rsidRPr="00650A99">
              <w:rPr>
                <w:rtl/>
              </w:rPr>
              <w:t xml:space="preserve"> هر جمله به متن در کمتر از 50 م</w:t>
            </w:r>
            <w:r w:rsidR="009A4A61" w:rsidRPr="00650A99">
              <w:rPr>
                <w:rFonts w:hint="cs"/>
                <w:rtl/>
              </w:rPr>
              <w:t>یلی</w:t>
            </w:r>
            <w:r w:rsidR="009A4A61" w:rsidRPr="00650A99">
              <w:rPr>
                <w:rtl/>
              </w:rPr>
              <w:t xml:space="preserve"> ثان</w:t>
            </w:r>
            <w:r w:rsidR="009A4A61" w:rsidRPr="00650A99">
              <w:rPr>
                <w:rFonts w:hint="cs"/>
                <w:rtl/>
              </w:rPr>
              <w:t>یه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04B98D69" w14:textId="77777777" w:rsidR="009A4A61" w:rsidRPr="003F13CA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D72B788" w14:textId="77777777" w:rsidR="009A4A61" w:rsidRPr="003F13CA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A4A61" w:rsidRPr="003F13CA" w14:paraId="5F09788C" w14:textId="77777777" w:rsidTr="002B7E3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DB5A4F4" w14:textId="77777777" w:rsidR="009A4A61" w:rsidRPr="003F13CA" w:rsidRDefault="009A4A61" w:rsidP="009A4A6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8" w:type="dxa"/>
            <w:shd w:val="clear" w:color="auto" w:fill="auto"/>
          </w:tcPr>
          <w:p w14:paraId="3C86170F" w14:textId="742C02E7" w:rsidR="009A4A61" w:rsidRPr="007E54E0" w:rsidRDefault="009A4A61" w:rsidP="009A4A6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650A99">
              <w:rPr>
                <w:rFonts w:hint="cs"/>
                <w:rtl/>
              </w:rPr>
              <w:t>توانایی</w:t>
            </w:r>
            <w:r w:rsidRPr="00650A99">
              <w:rPr>
                <w:rtl/>
              </w:rPr>
              <w:t xml:space="preserve"> تشخ</w:t>
            </w:r>
            <w:r w:rsidRPr="00650A99">
              <w:rPr>
                <w:rFonts w:hint="cs"/>
                <w:rtl/>
              </w:rPr>
              <w:t>یص</w:t>
            </w:r>
            <w:r w:rsidRPr="00650A99">
              <w:rPr>
                <w:rtl/>
              </w:rPr>
              <w:t xml:space="preserve"> کلمات و اعداد انگل</w:t>
            </w:r>
            <w:r w:rsidRPr="00650A99">
              <w:rPr>
                <w:rFonts w:hint="cs"/>
                <w:rtl/>
              </w:rPr>
              <w:t>یسی</w:t>
            </w:r>
            <w:r w:rsidRPr="00650A99">
              <w:rPr>
                <w:rtl/>
              </w:rPr>
              <w:t xml:space="preserve"> در متن فارس</w:t>
            </w:r>
            <w:r w:rsidRPr="00650A99">
              <w:rPr>
                <w:rFonts w:hint="cs"/>
                <w:rtl/>
              </w:rPr>
              <w:t>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75967858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7F2F5C02" w14:textId="77777777" w:rsidR="009A4A61" w:rsidRPr="003F13CA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0856029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6E9B675" w14:textId="77777777" w:rsidR="009A4A61" w:rsidRPr="003F13CA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A4A61" w:rsidRPr="003F13CA" w14:paraId="7DAD3833" w14:textId="77777777" w:rsidTr="002B7E3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9628F18" w14:textId="77777777" w:rsidR="009A4A61" w:rsidRPr="003F13CA" w:rsidRDefault="009A4A61" w:rsidP="009A4A6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358" w:type="dxa"/>
            <w:shd w:val="clear" w:color="auto" w:fill="auto"/>
          </w:tcPr>
          <w:p w14:paraId="25184557" w14:textId="6A5D8880" w:rsidR="009A4A61" w:rsidRDefault="00466279" w:rsidP="009A4A6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قابلیت </w:t>
            </w:r>
            <w:r w:rsidR="009A4A61" w:rsidRPr="00650A99">
              <w:rPr>
                <w:rFonts w:hint="cs"/>
                <w:rtl/>
              </w:rPr>
              <w:t>سرعت</w:t>
            </w:r>
            <w:r w:rsidR="009A4A61" w:rsidRPr="00650A99">
              <w:rPr>
                <w:rtl/>
              </w:rPr>
              <w:t xml:space="preserve"> پردازش لحظه‌ا</w:t>
            </w:r>
            <w:r w:rsidR="009A4A61" w:rsidRPr="00650A99">
              <w:rPr>
                <w:rFonts w:hint="cs"/>
                <w:rtl/>
              </w:rPr>
              <w:t>ی</w:t>
            </w:r>
            <w:r w:rsidR="009A4A61" w:rsidRPr="00650A99">
              <w:rPr>
                <w:rtl/>
              </w:rPr>
              <w:t xml:space="preserve">  (</w:t>
            </w:r>
            <w:r w:rsidR="009A4A61" w:rsidRPr="00650A99">
              <w:t>Real-Time</w:t>
            </w:r>
            <w:r w:rsidR="009A4A61" w:rsidRPr="00650A99">
              <w:rPr>
                <w:rtl/>
              </w:rPr>
              <w:t>)در سامانه ارائه شده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04697774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28E83C" w14:textId="7B286277" w:rsidR="009A4A61" w:rsidRPr="003F13CA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52933318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F62002A" w14:textId="77777777" w:rsidR="009A4A61" w:rsidRPr="003F13CA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A4A61" w:rsidRPr="003F13CA" w14:paraId="3F98A3B2" w14:textId="77777777" w:rsidTr="002B7E3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66C77EA" w14:textId="1364FE8F" w:rsidR="009A4A61" w:rsidRDefault="009A4A61" w:rsidP="009A4A6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358" w:type="dxa"/>
            <w:shd w:val="clear" w:color="auto" w:fill="auto"/>
          </w:tcPr>
          <w:p w14:paraId="4A412CD1" w14:textId="3B4D17E0" w:rsidR="009A4A61" w:rsidRDefault="009A4A61" w:rsidP="009A4A6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650A99">
              <w:rPr>
                <w:rFonts w:hint="cs"/>
                <w:rtl/>
              </w:rPr>
              <w:t>قابلیت</w:t>
            </w:r>
            <w:r w:rsidRPr="00650A99">
              <w:rPr>
                <w:rtl/>
              </w:rPr>
              <w:t xml:space="preserve"> تشخ</w:t>
            </w:r>
            <w:r w:rsidRPr="00650A99">
              <w:rPr>
                <w:rFonts w:hint="cs"/>
                <w:rtl/>
              </w:rPr>
              <w:t>یص</w:t>
            </w:r>
            <w:r w:rsidRPr="00650A99">
              <w:rPr>
                <w:rtl/>
              </w:rPr>
              <w:t xml:space="preserve"> و پشت</w:t>
            </w:r>
            <w:r w:rsidRPr="00650A99">
              <w:rPr>
                <w:rFonts w:hint="cs"/>
                <w:rtl/>
              </w:rPr>
              <w:t>یبانی</w:t>
            </w:r>
            <w:r w:rsidRPr="00650A99">
              <w:rPr>
                <w:rtl/>
              </w:rPr>
              <w:t xml:space="preserve"> از فرمت‌ها</w:t>
            </w:r>
            <w:r w:rsidRPr="00650A99">
              <w:rPr>
                <w:rFonts w:hint="cs"/>
                <w:rtl/>
              </w:rPr>
              <w:t>ی</w:t>
            </w:r>
            <w:r w:rsidRPr="00650A99">
              <w:rPr>
                <w:rtl/>
              </w:rPr>
              <w:t xml:space="preserve"> مختلف تصاو</w:t>
            </w:r>
            <w:r w:rsidRPr="00650A99">
              <w:rPr>
                <w:rFonts w:hint="cs"/>
                <w:rtl/>
              </w:rPr>
              <w:t>یر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41805076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41611B7A" w14:textId="5BD70F86" w:rsidR="009A4A61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49148477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567F116" w14:textId="20BE8B76" w:rsidR="009A4A61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A4A61" w:rsidRPr="003F13CA" w14:paraId="43770607" w14:textId="77777777" w:rsidTr="002B7E3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78F7F32C" w14:textId="42EF5C83" w:rsidR="009A4A61" w:rsidRDefault="009A4A61" w:rsidP="009A4A6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358" w:type="dxa"/>
            <w:shd w:val="clear" w:color="auto" w:fill="auto"/>
          </w:tcPr>
          <w:p w14:paraId="5B38D751" w14:textId="513D2954" w:rsidR="009A4A61" w:rsidRPr="007F120E" w:rsidRDefault="00466279" w:rsidP="009A4A6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امکان </w:t>
            </w:r>
            <w:r w:rsidR="009A4A61" w:rsidRPr="00650A99">
              <w:rPr>
                <w:rFonts w:hint="cs"/>
                <w:rtl/>
              </w:rPr>
              <w:t>تشخیص</w:t>
            </w:r>
            <w:r w:rsidR="009A4A61" w:rsidRPr="00650A99">
              <w:rPr>
                <w:rtl/>
              </w:rPr>
              <w:t xml:space="preserve"> و خواندن چک‌مارک‌ها، اشکال و علائم در اسناد</w:t>
            </w:r>
            <w:r w:rsidR="009A4A61" w:rsidRPr="00650A99">
              <w:rPr>
                <w:rFonts w:hint="cs"/>
                <w:rtl/>
              </w:rPr>
              <w:t>ی</w:t>
            </w:r>
            <w:r w:rsidR="009A4A61" w:rsidRPr="00650A99">
              <w:rPr>
                <w:rtl/>
              </w:rPr>
              <w:t xml:space="preserve"> مانند پاسخنامه‌ها و فرم‌ها</w:t>
            </w:r>
            <w:r w:rsidR="009A4A61" w:rsidRPr="00650A99">
              <w:rPr>
                <w:rFonts w:hint="cs"/>
                <w:rtl/>
              </w:rPr>
              <w:t>ی</w:t>
            </w:r>
            <w:r w:rsidR="009A4A61" w:rsidRPr="00650A99">
              <w:rPr>
                <w:rtl/>
              </w:rPr>
              <w:t xml:space="preserve"> اطلاعات شخص</w:t>
            </w:r>
            <w:r w:rsidR="009A4A61" w:rsidRPr="00650A99">
              <w:rPr>
                <w:rFonts w:hint="cs"/>
                <w:rtl/>
              </w:rPr>
              <w:t>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330806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EA933D7" w14:textId="13D0916C" w:rsidR="009A4A61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2561746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C368AC9" w14:textId="4367A896" w:rsidR="009A4A61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A4A61" w:rsidRPr="003F13CA" w14:paraId="152502D8" w14:textId="77777777" w:rsidTr="002B7E3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6FBC0BF" w14:textId="295CF45A" w:rsidR="009A4A61" w:rsidRDefault="009A4A61" w:rsidP="009A4A6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lastRenderedPageBreak/>
              <w:t>9</w:t>
            </w:r>
          </w:p>
        </w:tc>
        <w:tc>
          <w:tcPr>
            <w:tcW w:w="8358" w:type="dxa"/>
            <w:shd w:val="clear" w:color="auto" w:fill="auto"/>
          </w:tcPr>
          <w:p w14:paraId="231E36AE" w14:textId="52251414" w:rsidR="009A4A61" w:rsidRPr="007F120E" w:rsidRDefault="00466279" w:rsidP="009A4A6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امکان </w:t>
            </w:r>
            <w:r w:rsidR="009A4A61" w:rsidRPr="00650A99">
              <w:rPr>
                <w:rFonts w:hint="cs"/>
                <w:rtl/>
              </w:rPr>
              <w:t>خواندن</w:t>
            </w:r>
            <w:r w:rsidR="009A4A61" w:rsidRPr="00650A99">
              <w:rPr>
                <w:rtl/>
              </w:rPr>
              <w:t xml:space="preserve"> متن‌ها</w:t>
            </w:r>
            <w:r w:rsidR="009A4A61" w:rsidRPr="00650A99">
              <w:rPr>
                <w:rFonts w:hint="cs"/>
                <w:rtl/>
              </w:rPr>
              <w:t>ی</w:t>
            </w:r>
            <w:r w:rsidR="009A4A61" w:rsidRPr="00650A99">
              <w:rPr>
                <w:rtl/>
              </w:rPr>
              <w:t xml:space="preserve"> پر شده با مداد </w:t>
            </w:r>
            <w:r w:rsidR="009A4A61" w:rsidRPr="00650A99">
              <w:rPr>
                <w:rFonts w:hint="cs"/>
                <w:rtl/>
              </w:rPr>
              <w:t>یا</w:t>
            </w:r>
            <w:r w:rsidR="009A4A61" w:rsidRPr="00650A99">
              <w:rPr>
                <w:rtl/>
              </w:rPr>
              <w:t xml:space="preserve"> خودکار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6865957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59247C23" w14:textId="400C8FAE" w:rsidR="009A4A61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778074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7BB3D21" w14:textId="3CF0EF1C" w:rsidR="009A4A61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A4A61" w:rsidRPr="003F13CA" w14:paraId="4EB08EF4" w14:textId="77777777" w:rsidTr="002B7E3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DB60383" w14:textId="6F005374" w:rsidR="009A4A61" w:rsidRDefault="009A4A61" w:rsidP="009A4A6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8358" w:type="dxa"/>
            <w:shd w:val="clear" w:color="auto" w:fill="auto"/>
          </w:tcPr>
          <w:p w14:paraId="1AB17788" w14:textId="7C3ED492" w:rsidR="009A4A61" w:rsidRPr="007F120E" w:rsidRDefault="00466279" w:rsidP="009A4A6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lang w:bidi="fa-IR"/>
              </w:rPr>
            </w:pPr>
            <w:r>
              <w:rPr>
                <w:rFonts w:hint="cs"/>
                <w:rtl/>
              </w:rPr>
              <w:t xml:space="preserve">برخورداری از </w:t>
            </w:r>
            <w:r w:rsidR="009A4A61" w:rsidRPr="00650A99">
              <w:rPr>
                <w:rFonts w:hint="cs"/>
                <w:rtl/>
              </w:rPr>
              <w:t>حداقل</w:t>
            </w:r>
            <w:r w:rsidR="009A4A61" w:rsidRPr="00650A99">
              <w:rPr>
                <w:rtl/>
              </w:rPr>
              <w:t xml:space="preserve"> رزولوشن تصو</w:t>
            </w:r>
            <w:r w:rsidR="009A4A61" w:rsidRPr="00650A99">
              <w:rPr>
                <w:rFonts w:hint="cs"/>
                <w:rtl/>
              </w:rPr>
              <w:t>یر</w:t>
            </w:r>
            <w:r w:rsidR="009A4A61" w:rsidRPr="00650A99">
              <w:rPr>
                <w:rtl/>
              </w:rPr>
              <w:t xml:space="preserve"> ورود</w:t>
            </w:r>
            <w:r w:rsidR="009A4A61" w:rsidRPr="00650A99">
              <w:rPr>
                <w:rFonts w:hint="cs"/>
                <w:rtl/>
              </w:rPr>
              <w:t>ی</w:t>
            </w:r>
            <w:r w:rsidR="009A4A61" w:rsidRPr="00650A99">
              <w:rPr>
                <w:rtl/>
              </w:rPr>
              <w:t xml:space="preserve">  200  </w:t>
            </w:r>
            <w:r w:rsidR="009A4A61" w:rsidRPr="00650A99">
              <w:t>DPI</w:t>
            </w:r>
            <w:r w:rsidR="009A4A61">
              <w:rPr>
                <w:rFonts w:hint="cs"/>
                <w:rtl/>
              </w:rPr>
              <w:t xml:space="preserve"> </w:t>
            </w:r>
            <w:r w:rsidR="009A4A61" w:rsidRPr="00650A99">
              <w:rPr>
                <w:rtl/>
              </w:rPr>
              <w:t>در سا</w:t>
            </w:r>
            <w:r w:rsidR="009A4A61" w:rsidRPr="00650A99">
              <w:rPr>
                <w:rFonts w:hint="cs"/>
                <w:rtl/>
              </w:rPr>
              <w:t>یز</w:t>
            </w:r>
            <w:r w:rsidR="009A4A61" w:rsidRPr="00650A99">
              <w:rPr>
                <w:rtl/>
              </w:rPr>
              <w:t xml:space="preserve"> مناسب برا</w:t>
            </w:r>
            <w:r w:rsidR="009A4A61" w:rsidRPr="00650A99">
              <w:rPr>
                <w:rFonts w:hint="cs"/>
                <w:rtl/>
              </w:rPr>
              <w:t>ی</w:t>
            </w:r>
            <w:r w:rsidR="009A4A61" w:rsidRPr="00650A99">
              <w:rPr>
                <w:rtl/>
              </w:rPr>
              <w:t xml:space="preserve">  </w:t>
            </w:r>
            <w:r w:rsidR="009A4A61" w:rsidRPr="00650A99">
              <w:t>OCR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15881406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5436610" w14:textId="3E695173" w:rsidR="009A4A61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836AB9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29759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5AF3C7F" w14:textId="69668323" w:rsidR="009A4A61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A4A61" w:rsidRPr="003F13CA" w14:paraId="7F7E6D4B" w14:textId="77777777" w:rsidTr="002B7E32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3292CC7" w14:textId="496B8463" w:rsidR="009A4A61" w:rsidRDefault="009A4A61" w:rsidP="009A4A61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8358" w:type="dxa"/>
            <w:shd w:val="clear" w:color="auto" w:fill="auto"/>
          </w:tcPr>
          <w:p w14:paraId="4DA78DE8" w14:textId="3F800097" w:rsidR="009A4A61" w:rsidRPr="007F120E" w:rsidRDefault="00466279" w:rsidP="009A4A6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امکان </w:t>
            </w:r>
            <w:r w:rsidR="009A4A61" w:rsidRPr="00650A99">
              <w:rPr>
                <w:rFonts w:hint="cs"/>
                <w:rtl/>
              </w:rPr>
              <w:t>افزایش</w:t>
            </w:r>
            <w:r w:rsidR="009A4A61" w:rsidRPr="00650A99">
              <w:rPr>
                <w:rtl/>
              </w:rPr>
              <w:t xml:space="preserve"> قدرت تصم</w:t>
            </w:r>
            <w:r w:rsidR="009A4A61" w:rsidRPr="00650A99">
              <w:rPr>
                <w:rFonts w:hint="cs"/>
                <w:rtl/>
              </w:rPr>
              <w:t>یم</w:t>
            </w:r>
            <w:r w:rsidR="009A4A61" w:rsidRPr="00650A99">
              <w:rPr>
                <w:rtl/>
              </w:rPr>
              <w:t xml:space="preserve"> و </w:t>
            </w:r>
            <w:r w:rsidR="009A4A61" w:rsidRPr="00650A99">
              <w:rPr>
                <w:rFonts w:hint="cs"/>
                <w:rtl/>
              </w:rPr>
              <w:t>یادگیری</w:t>
            </w:r>
            <w:r w:rsidR="009A4A61" w:rsidRPr="00650A99">
              <w:rPr>
                <w:rtl/>
              </w:rPr>
              <w:t xml:space="preserve"> سامانه در مرور زمان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39362765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FFBDF4A" w14:textId="1599DA8E" w:rsidR="009A4A61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83698912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CB1E3D6" w14:textId="1CA3F0BA" w:rsidR="009A4A61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A4A61" w:rsidRPr="003F13CA" w14:paraId="49C043FC" w14:textId="77777777" w:rsidTr="009A4A6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6401636" w14:textId="6A7C904C" w:rsidR="009A4A61" w:rsidRDefault="00466279" w:rsidP="009A4A61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8358" w:type="dxa"/>
            <w:shd w:val="clear" w:color="auto" w:fill="auto"/>
          </w:tcPr>
          <w:p w14:paraId="23A0EAAA" w14:textId="5510FC5F" w:rsidR="009A4A61" w:rsidRPr="007F120E" w:rsidRDefault="009A4A61" w:rsidP="009A4A6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650A99">
              <w:rPr>
                <w:rFonts w:hint="cs"/>
                <w:rtl/>
              </w:rPr>
              <w:t>امکان</w:t>
            </w:r>
            <w:r w:rsidRPr="00650A99">
              <w:rPr>
                <w:rtl/>
              </w:rPr>
              <w:t xml:space="preserve"> تعر</w:t>
            </w:r>
            <w:r w:rsidRPr="00650A99">
              <w:rPr>
                <w:rFonts w:hint="cs"/>
                <w:rtl/>
              </w:rPr>
              <w:t>یف</w:t>
            </w:r>
            <w:r w:rsidRPr="00650A99">
              <w:rPr>
                <w:rtl/>
              </w:rPr>
              <w:t xml:space="preserve"> دست‌خط‌ها</w:t>
            </w:r>
            <w:r w:rsidRPr="00650A99">
              <w:rPr>
                <w:rFonts w:hint="cs"/>
                <w:rtl/>
              </w:rPr>
              <w:t>ی</w:t>
            </w:r>
            <w:r w:rsidRPr="00650A99">
              <w:rPr>
                <w:rtl/>
              </w:rPr>
              <w:t xml:space="preserve"> خاص به‌منظور افزا</w:t>
            </w:r>
            <w:r w:rsidRPr="00650A99">
              <w:rPr>
                <w:rFonts w:hint="cs"/>
                <w:rtl/>
              </w:rPr>
              <w:t>یش</w:t>
            </w:r>
            <w:r w:rsidRPr="00650A99">
              <w:rPr>
                <w:rtl/>
              </w:rPr>
              <w:t xml:space="preserve"> دقت سامانه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83544649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F573573" w14:textId="2BE8F635" w:rsidR="009A4A61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656EA2"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736709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7FAA77BB" w14:textId="5D3208A7" w:rsidR="009A4A61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A4A61" w:rsidRPr="003F13CA" w14:paraId="7F94E083" w14:textId="77777777" w:rsidTr="009A4A6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89F1D9D" w14:textId="0F4518E0" w:rsidR="009A4A61" w:rsidRDefault="00466279" w:rsidP="009A4A61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8358" w:type="dxa"/>
            <w:shd w:val="clear" w:color="auto" w:fill="auto"/>
          </w:tcPr>
          <w:p w14:paraId="3B4008BF" w14:textId="18F888C0" w:rsidR="009A4A61" w:rsidRPr="007F120E" w:rsidRDefault="009A4A61" w:rsidP="009A4A6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650A99">
              <w:rPr>
                <w:rFonts w:hint="cs"/>
                <w:rtl/>
              </w:rPr>
              <w:t>عدم</w:t>
            </w:r>
            <w:r w:rsidRPr="00650A99">
              <w:rPr>
                <w:rtl/>
              </w:rPr>
              <w:t xml:space="preserve"> حساس</w:t>
            </w:r>
            <w:r w:rsidRPr="00650A99">
              <w:rPr>
                <w:rFonts w:hint="cs"/>
                <w:rtl/>
              </w:rPr>
              <w:t>یت</w:t>
            </w:r>
            <w:r w:rsidRPr="00650A99">
              <w:rPr>
                <w:rtl/>
              </w:rPr>
              <w:t xml:space="preserve"> سامانه به چرخش کاغذ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6930101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229C52C4" w14:textId="19D0ACA1" w:rsidR="009A4A61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656EA2"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25077624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21FF8B3" w14:textId="2D6DD8ED" w:rsidR="009A4A61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9A4A61" w:rsidRPr="003F13CA" w14:paraId="483DB790" w14:textId="77777777" w:rsidTr="009A4A61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EF2ED23" w14:textId="3F5FBC23" w:rsidR="009A4A61" w:rsidRDefault="00466279" w:rsidP="009A4A61">
            <w:pPr>
              <w:bidi w:val="0"/>
              <w:ind w:left="0"/>
              <w:jc w:val="center"/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color w:val="000000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8358" w:type="dxa"/>
            <w:shd w:val="clear" w:color="auto" w:fill="auto"/>
          </w:tcPr>
          <w:p w14:paraId="78804375" w14:textId="55B0592A" w:rsidR="009A4A61" w:rsidRPr="007F120E" w:rsidRDefault="009A4A61" w:rsidP="009A4A61">
            <w:pPr>
              <w:spacing w:after="160" w:line="276" w:lineRule="auto"/>
              <w:ind w:left="0"/>
              <w:contextualSpacing/>
              <w:jc w:val="center"/>
              <w:rPr>
                <w:rFonts w:ascii="Calibri" w:eastAsia="Calibri" w:hAnsi="Calibri" w:cs="B Nazanin"/>
                <w:b w:val="0"/>
                <w:color w:val="000000"/>
                <w:sz w:val="20"/>
                <w:rtl/>
                <w:lang w:bidi="fa-IR"/>
              </w:rPr>
            </w:pPr>
            <w:r w:rsidRPr="00650A99">
              <w:rPr>
                <w:rFonts w:hint="cs"/>
                <w:rtl/>
              </w:rPr>
              <w:t>آستانه</w:t>
            </w:r>
            <w:r w:rsidRPr="00650A99">
              <w:rPr>
                <w:rtl/>
              </w:rPr>
              <w:t xml:space="preserve"> تحمل بالا نسبت به نو</w:t>
            </w:r>
            <w:r w:rsidRPr="00650A99">
              <w:rPr>
                <w:rFonts w:hint="cs"/>
                <w:rtl/>
              </w:rPr>
              <w:t>یزهای</w:t>
            </w:r>
            <w:r w:rsidRPr="00650A99">
              <w:rPr>
                <w:rtl/>
              </w:rPr>
              <w:t xml:space="preserve"> ا</w:t>
            </w:r>
            <w:r w:rsidRPr="00650A99">
              <w:rPr>
                <w:rFonts w:hint="cs"/>
                <w:rtl/>
              </w:rPr>
              <w:t>یجادشده</w:t>
            </w:r>
            <w:r w:rsidRPr="00650A99">
              <w:rPr>
                <w:rtl/>
              </w:rPr>
              <w:t xml:space="preserve"> در متن، مخصوصاً در زمان اسکن تصو</w:t>
            </w:r>
            <w:r w:rsidRPr="00650A99">
              <w:rPr>
                <w:rFonts w:hint="cs"/>
                <w:rtl/>
              </w:rPr>
              <w:t>یر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0859433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66" w:type="dxa"/>
                <w:shd w:val="clear" w:color="auto" w:fill="auto"/>
                <w:vAlign w:val="center"/>
              </w:tcPr>
              <w:p w14:paraId="6BA8E77F" w14:textId="0A512C3D" w:rsidR="009A4A61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656EA2"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4827136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9C5E70D" w14:textId="0EA01665" w:rsidR="009A4A61" w:rsidRDefault="009A4A61" w:rsidP="009A4A61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p w14:paraId="2CC39645" w14:textId="77777777" w:rsidR="00B773CC" w:rsidRDefault="00B773CC" w:rsidP="00FE4E10">
      <w:pPr>
        <w:pStyle w:val="Heading1"/>
        <w:numPr>
          <w:ilvl w:val="0"/>
          <w:numId w:val="0"/>
        </w:numPr>
        <w:ind w:left="432" w:hanging="432"/>
        <w:jc w:val="both"/>
        <w:rPr>
          <w:rtl/>
          <w:lang w:bidi="fa-IR"/>
        </w:rPr>
      </w:pPr>
    </w:p>
    <w:p w14:paraId="795200C6" w14:textId="3202B417" w:rsidR="003F13CA" w:rsidRPr="003F13CA" w:rsidRDefault="00190A2B" w:rsidP="00FE4E10">
      <w:pPr>
        <w:pStyle w:val="Heading1"/>
        <w:numPr>
          <w:ilvl w:val="0"/>
          <w:numId w:val="0"/>
        </w:numPr>
        <w:ind w:left="432" w:hanging="432"/>
        <w:jc w:val="both"/>
      </w:pPr>
      <w:r>
        <w:rPr>
          <w:rtl/>
          <w:lang w:bidi="fa-IR"/>
        </w:rPr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14:paraId="59F49CB2" w14:textId="77777777" w:rsidR="003F13CA" w:rsidRPr="0088165B" w:rsidRDefault="003F13CA" w:rsidP="0088165B">
      <w:pPr>
        <w:pStyle w:val="normal-que"/>
        <w:rPr>
          <w:rFonts w:cs="B Mitra"/>
          <w:b/>
          <w:bCs/>
          <w:sz w:val="20"/>
          <w:szCs w:val="20"/>
        </w:rPr>
      </w:pPr>
    </w:p>
    <w:p w14:paraId="182C40BE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74BC77F6" w14:textId="77777777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198175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D53086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57586B8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38BE291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23A647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52DFE2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07C09FE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292D949E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C5063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D44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C8A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C9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34EC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0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01ABF3AE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AB4C6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32C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8470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5F0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FBC6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96F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32731E70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FFB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A8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8A281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64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27BA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815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BD5E7E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36B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2A76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D44B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28E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B4D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00AA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4A849854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782DB7E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0CF5A50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C83AA2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7E2AD4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F8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220A4F30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49BC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06689276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4C76DB0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FB5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10801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BCF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008C96CB" w14:textId="2CBC5340" w:rsidR="00202159" w:rsidRDefault="00202159" w:rsidP="0083608A">
      <w:pPr>
        <w:jc w:val="left"/>
        <w:rPr>
          <w:rFonts w:cs="B Nazanin"/>
          <w:rtl/>
        </w:rPr>
      </w:pPr>
    </w:p>
    <w:sectPr w:rsidR="00202159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A8D9" w14:textId="77777777" w:rsidR="0089418F" w:rsidRDefault="0089418F">
      <w:r>
        <w:separator/>
      </w:r>
    </w:p>
    <w:p w14:paraId="057845B5" w14:textId="77777777" w:rsidR="0089418F" w:rsidRDefault="0089418F"/>
  </w:endnote>
  <w:endnote w:type="continuationSeparator" w:id="0">
    <w:p w14:paraId="72782607" w14:textId="77777777" w:rsidR="0089418F" w:rsidRDefault="0089418F">
      <w:r>
        <w:continuationSeparator/>
      </w:r>
    </w:p>
    <w:p w14:paraId="0657C3D2" w14:textId="77777777" w:rsidR="0089418F" w:rsidRDefault="00894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4FCA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1251D8BE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AD1E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2DED205B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C2CA2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A47D1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87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40E21BDB" w14:textId="77777777" w:rsidR="00ED35CF" w:rsidRDefault="00ED35CF">
    <w:pPr>
      <w:pStyle w:val="Footer"/>
    </w:pPr>
  </w:p>
  <w:p w14:paraId="3D536F02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F9A6" w14:textId="77777777" w:rsidR="0089418F" w:rsidRDefault="0089418F">
      <w:r>
        <w:separator/>
      </w:r>
    </w:p>
    <w:p w14:paraId="49A63849" w14:textId="77777777" w:rsidR="0089418F" w:rsidRDefault="0089418F"/>
  </w:footnote>
  <w:footnote w:type="continuationSeparator" w:id="0">
    <w:p w14:paraId="4D475896" w14:textId="77777777" w:rsidR="0089418F" w:rsidRDefault="0089418F">
      <w:r>
        <w:continuationSeparator/>
      </w:r>
    </w:p>
    <w:p w14:paraId="451E480F" w14:textId="77777777" w:rsidR="0089418F" w:rsidRDefault="008941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F899493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5A5CA743" w14:textId="77777777" w:rsidR="00ED35CF" w:rsidRDefault="00ED35CF">
          <w:pPr>
            <w:pStyle w:val="Header"/>
          </w:pPr>
        </w:p>
      </w:tc>
    </w:tr>
  </w:tbl>
  <w:p w14:paraId="4C15A012" w14:textId="77777777" w:rsidR="00ED35CF" w:rsidRDefault="00ED35CF" w:rsidP="00D077E9">
    <w:pPr>
      <w:pStyle w:val="Header"/>
    </w:pPr>
  </w:p>
  <w:p w14:paraId="74AAB61E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616C4"/>
    <w:multiLevelType w:val="hybridMultilevel"/>
    <w:tmpl w:val="2778B5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0E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2C67AC">
      <w:numFmt w:val="bullet"/>
      <w:lvlText w:val="•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5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4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B6"/>
    <w:rsid w:val="0002482E"/>
    <w:rsid w:val="00036677"/>
    <w:rsid w:val="00043B54"/>
    <w:rsid w:val="00050324"/>
    <w:rsid w:val="00067766"/>
    <w:rsid w:val="000818FB"/>
    <w:rsid w:val="000A0150"/>
    <w:rsid w:val="000B61B4"/>
    <w:rsid w:val="000E63C9"/>
    <w:rsid w:val="000F2DEB"/>
    <w:rsid w:val="000F62B8"/>
    <w:rsid w:val="00101A13"/>
    <w:rsid w:val="00105A62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C4BEA"/>
    <w:rsid w:val="001E71D4"/>
    <w:rsid w:val="001F2BC8"/>
    <w:rsid w:val="001F5F6B"/>
    <w:rsid w:val="00200A94"/>
    <w:rsid w:val="00202159"/>
    <w:rsid w:val="00243EBC"/>
    <w:rsid w:val="002444CD"/>
    <w:rsid w:val="00245D00"/>
    <w:rsid w:val="00246A35"/>
    <w:rsid w:val="00284348"/>
    <w:rsid w:val="002E4B73"/>
    <w:rsid w:val="002F51F5"/>
    <w:rsid w:val="00303EB7"/>
    <w:rsid w:val="00312137"/>
    <w:rsid w:val="00327263"/>
    <w:rsid w:val="00330359"/>
    <w:rsid w:val="00336434"/>
    <w:rsid w:val="0033762F"/>
    <w:rsid w:val="00366C7E"/>
    <w:rsid w:val="00383C52"/>
    <w:rsid w:val="00384EA3"/>
    <w:rsid w:val="003902FE"/>
    <w:rsid w:val="003A39A1"/>
    <w:rsid w:val="003C2191"/>
    <w:rsid w:val="003C5F94"/>
    <w:rsid w:val="003C6790"/>
    <w:rsid w:val="003D3863"/>
    <w:rsid w:val="003E53ED"/>
    <w:rsid w:val="003F13CA"/>
    <w:rsid w:val="00400139"/>
    <w:rsid w:val="004110DE"/>
    <w:rsid w:val="0043673D"/>
    <w:rsid w:val="0044085A"/>
    <w:rsid w:val="004626F3"/>
    <w:rsid w:val="004645D8"/>
    <w:rsid w:val="00466279"/>
    <w:rsid w:val="00480831"/>
    <w:rsid w:val="00486133"/>
    <w:rsid w:val="004A47D8"/>
    <w:rsid w:val="004B106C"/>
    <w:rsid w:val="004B21A5"/>
    <w:rsid w:val="004C771E"/>
    <w:rsid w:val="004E5DB5"/>
    <w:rsid w:val="005037F0"/>
    <w:rsid w:val="0051363D"/>
    <w:rsid w:val="00514335"/>
    <w:rsid w:val="0051587E"/>
    <w:rsid w:val="00516A86"/>
    <w:rsid w:val="00523B4E"/>
    <w:rsid w:val="005275F6"/>
    <w:rsid w:val="00541623"/>
    <w:rsid w:val="00572102"/>
    <w:rsid w:val="005B011F"/>
    <w:rsid w:val="005C5BE9"/>
    <w:rsid w:val="005C7636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81AFC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1DB5"/>
    <w:rsid w:val="00783A34"/>
    <w:rsid w:val="00796121"/>
    <w:rsid w:val="007A2D52"/>
    <w:rsid w:val="007C6B52"/>
    <w:rsid w:val="007D16C5"/>
    <w:rsid w:val="007D73BC"/>
    <w:rsid w:val="007E54E0"/>
    <w:rsid w:val="007F120E"/>
    <w:rsid w:val="008012C4"/>
    <w:rsid w:val="0081540D"/>
    <w:rsid w:val="0083608A"/>
    <w:rsid w:val="00837885"/>
    <w:rsid w:val="008612CF"/>
    <w:rsid w:val="00862FE4"/>
    <w:rsid w:val="0086389A"/>
    <w:rsid w:val="00864516"/>
    <w:rsid w:val="0087605E"/>
    <w:rsid w:val="0088165B"/>
    <w:rsid w:val="008861B9"/>
    <w:rsid w:val="0089418F"/>
    <w:rsid w:val="008B1FEE"/>
    <w:rsid w:val="008B4BB7"/>
    <w:rsid w:val="008C4F58"/>
    <w:rsid w:val="008D16A8"/>
    <w:rsid w:val="008D440F"/>
    <w:rsid w:val="008D706E"/>
    <w:rsid w:val="009022F0"/>
    <w:rsid w:val="00903C32"/>
    <w:rsid w:val="00916B16"/>
    <w:rsid w:val="009173B9"/>
    <w:rsid w:val="0093335D"/>
    <w:rsid w:val="0093613E"/>
    <w:rsid w:val="0094022C"/>
    <w:rsid w:val="00943026"/>
    <w:rsid w:val="009532FA"/>
    <w:rsid w:val="00966B81"/>
    <w:rsid w:val="00996BA3"/>
    <w:rsid w:val="009A4A61"/>
    <w:rsid w:val="009C7720"/>
    <w:rsid w:val="009E67B6"/>
    <w:rsid w:val="009F3A8C"/>
    <w:rsid w:val="00A06B55"/>
    <w:rsid w:val="00A143C3"/>
    <w:rsid w:val="00A14A67"/>
    <w:rsid w:val="00A15EF5"/>
    <w:rsid w:val="00A23AFA"/>
    <w:rsid w:val="00A31B3E"/>
    <w:rsid w:val="00A4750C"/>
    <w:rsid w:val="00A532F3"/>
    <w:rsid w:val="00A7173A"/>
    <w:rsid w:val="00A81244"/>
    <w:rsid w:val="00A8489E"/>
    <w:rsid w:val="00AC29F3"/>
    <w:rsid w:val="00AF4D71"/>
    <w:rsid w:val="00AF6ECA"/>
    <w:rsid w:val="00B231E5"/>
    <w:rsid w:val="00B272CE"/>
    <w:rsid w:val="00B515F5"/>
    <w:rsid w:val="00B66ABF"/>
    <w:rsid w:val="00B72BC1"/>
    <w:rsid w:val="00B773CC"/>
    <w:rsid w:val="00B8665F"/>
    <w:rsid w:val="00B942FD"/>
    <w:rsid w:val="00BB3E68"/>
    <w:rsid w:val="00BC0B79"/>
    <w:rsid w:val="00BF23FC"/>
    <w:rsid w:val="00BF3D3A"/>
    <w:rsid w:val="00C02B87"/>
    <w:rsid w:val="00C15393"/>
    <w:rsid w:val="00C4086D"/>
    <w:rsid w:val="00C72453"/>
    <w:rsid w:val="00C82227"/>
    <w:rsid w:val="00C8391C"/>
    <w:rsid w:val="00CA1896"/>
    <w:rsid w:val="00CA320B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302F9"/>
    <w:rsid w:val="00E57478"/>
    <w:rsid w:val="00E620B0"/>
    <w:rsid w:val="00E67218"/>
    <w:rsid w:val="00E71BFB"/>
    <w:rsid w:val="00E81B40"/>
    <w:rsid w:val="00E86B5C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67119"/>
    <w:rsid w:val="00F82DD3"/>
    <w:rsid w:val="00F83527"/>
    <w:rsid w:val="00FB05F7"/>
    <w:rsid w:val="00FD583F"/>
    <w:rsid w:val="00FD7488"/>
    <w:rsid w:val="00FE4E10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2992"/>
  <w15:docId w15:val="{7857970D-654F-46E1-AAE7-C576F2F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9A4A61"/>
    <w:pPr>
      <w:bidi w:val="0"/>
      <w:ind w:left="0"/>
      <w:jc w:val="left"/>
    </w:pPr>
    <w:rPr>
      <w:rFonts w:ascii="Century Gothic" w:eastAsia="Times New Roman" w:hAnsi="Century Gothic" w:cs="Times New Roman"/>
      <w:b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4A61"/>
    <w:rPr>
      <w:rFonts w:ascii="Century Gothic" w:eastAsia="Times New Roman" w:hAnsi="Century Gothic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A4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10"/>
    <w:rsid w:val="00041056"/>
    <w:rsid w:val="00093B97"/>
    <w:rsid w:val="000B6816"/>
    <w:rsid w:val="00190196"/>
    <w:rsid w:val="001904D8"/>
    <w:rsid w:val="001F31B9"/>
    <w:rsid w:val="00317510"/>
    <w:rsid w:val="003246C7"/>
    <w:rsid w:val="003A6366"/>
    <w:rsid w:val="003A670F"/>
    <w:rsid w:val="00470B85"/>
    <w:rsid w:val="00481A47"/>
    <w:rsid w:val="004E448D"/>
    <w:rsid w:val="005663F1"/>
    <w:rsid w:val="005C2B28"/>
    <w:rsid w:val="00602A87"/>
    <w:rsid w:val="006B67A5"/>
    <w:rsid w:val="006C6E74"/>
    <w:rsid w:val="006D13C5"/>
    <w:rsid w:val="006D49AA"/>
    <w:rsid w:val="008A2A21"/>
    <w:rsid w:val="00934304"/>
    <w:rsid w:val="009E0D6E"/>
    <w:rsid w:val="00A233B4"/>
    <w:rsid w:val="00A75544"/>
    <w:rsid w:val="00A84F68"/>
    <w:rsid w:val="00AC3870"/>
    <w:rsid w:val="00B93845"/>
    <w:rsid w:val="00BA4B61"/>
    <w:rsid w:val="00C241CB"/>
    <w:rsid w:val="00D2136C"/>
    <w:rsid w:val="00DA380A"/>
    <w:rsid w:val="00DE0414"/>
    <w:rsid w:val="00E86595"/>
    <w:rsid w:val="00EA4711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7368-1896-4BE3-9720-F1C4A3D0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61</TotalTime>
  <Pages>10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keywords/>
  <cp:lastModifiedBy>Sh.Bahrizadeh</cp:lastModifiedBy>
  <cp:revision>21</cp:revision>
  <cp:lastPrinted>2020-06-02T04:49:00Z</cp:lastPrinted>
  <dcterms:created xsi:type="dcterms:W3CDTF">2020-11-28T10:02:00Z</dcterms:created>
  <dcterms:modified xsi:type="dcterms:W3CDTF">2021-12-05T12:07:00Z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