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CA72F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6A83EAC" w14:textId="77777777" w:rsidR="00CA72F0" w:rsidRPr="000F62B8" w:rsidRDefault="00CA72F0" w:rsidP="00CA72F0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7E873B6C" wp14:editId="24FF8F87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B2F9FB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6F793083" w14:textId="77777777" w:rsidR="00CA72F0" w:rsidRPr="000F62B8" w:rsidRDefault="00CA72F0" w:rsidP="00CA72F0">
            <w:pPr>
              <w:jc w:val="left"/>
              <w:rPr>
                <w:noProof/>
                <w:sz w:val="10"/>
                <w:szCs w:val="10"/>
              </w:rPr>
            </w:pPr>
          </w:p>
          <w:p w14:paraId="1746FE3D" w14:textId="77777777" w:rsidR="00CA72F0" w:rsidRPr="000F62B8" w:rsidRDefault="00CA72F0" w:rsidP="00CA72F0">
            <w:pPr>
              <w:jc w:val="left"/>
              <w:rPr>
                <w:noProof/>
                <w:sz w:val="10"/>
                <w:szCs w:val="10"/>
              </w:rPr>
            </w:pPr>
          </w:p>
          <w:p w14:paraId="19942C53" w14:textId="77777777" w:rsidR="00CA72F0" w:rsidRPr="000F62B8" w:rsidRDefault="00173B80" w:rsidP="00CA72F0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6F9B598E53A244088B2C2F79148AA796"/>
                </w:placeholder>
                <w15:appearance w15:val="hidden"/>
              </w:sdtPr>
              <w:sdtEndPr/>
              <w:sdtContent>
                <w:r w:rsidR="00CA72F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64752E89" w:rsidR="00CA72F0" w:rsidRPr="000F62B8" w:rsidRDefault="00CA72F0" w:rsidP="00CA72F0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173B80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08552CBC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FA0213">
        <w:rPr>
          <w:rFonts w:cs="B Nazanin" w:hint="cs"/>
          <w:color w:val="auto"/>
          <w:sz w:val="28"/>
          <w:szCs w:val="26"/>
          <w:rtl/>
        </w:rPr>
        <w:t>20</w:t>
      </w:r>
      <w:r w:rsidR="00CA72F0">
        <w:rPr>
          <w:rFonts w:cs="B Nazanin" w:hint="cs"/>
          <w:color w:val="auto"/>
          <w:sz w:val="28"/>
          <w:szCs w:val="26"/>
          <w:rtl/>
        </w:rPr>
        <w:t xml:space="preserve"> آذر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1400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105A62" w:rsidRPr="003F13CA" w14:paraId="63CEAF76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C40E4F" w14:textId="148B5587" w:rsidR="00105A62" w:rsidRDefault="00CA72F0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 Light" w:hAnsi="Calibri Light" w:cs="B Nazanin" w:hint="cs"/>
                <w:szCs w:val="26"/>
                <w:rtl/>
              </w:rPr>
              <w:t xml:space="preserve">امکان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دست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ی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اب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ی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به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مکانیسم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جستجو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ی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هوشمند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بر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رو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ی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منابع دانشی به‌صورت کاملاً پیاده‌سازی شده و قابل استفاده در نرم‌افزارهای شرکت متقاضی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44E7024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528A691" w14:textId="60850C02" w:rsidR="00105A62" w:rsidRPr="007E54E0" w:rsidRDefault="00CA72F0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دست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ی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اب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ی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به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سرو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ی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س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طبقه‌بند</w:t>
            </w:r>
            <w:r>
              <w:rPr>
                <w:rFonts w:ascii="Calibri Light" w:hAnsi="Calibri Light" w:cs="B Nazanin" w:hint="cs"/>
                <w:szCs w:val="26"/>
                <w:rtl/>
              </w:rPr>
              <w:t>ی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موضوع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ی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خودکار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اسناد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سازمان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ی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در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دسته‌ها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ی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از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پ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ی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ش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t xml:space="preserve"> </w:t>
            </w:r>
            <w:r w:rsidRPr="004B40E7">
              <w:rPr>
                <w:rFonts w:ascii="Calibri Light" w:hAnsi="Calibri Light" w:cs="B Nazanin" w:hint="eastAsia"/>
                <w:szCs w:val="26"/>
                <w:rtl/>
              </w:rPr>
              <w:t>تعریف‌شده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081D5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318CBB0" w14:textId="30368A20" w:rsidR="00105A62" w:rsidRPr="007E54E0" w:rsidRDefault="00CA72F0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بررسی 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میزان وابستگی نرم‌افزار به سرویس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softHyphen/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 xml:space="preserve">های تحت وب داخلی یا خارجی </w:t>
            </w:r>
            <w:r>
              <w:rPr>
                <w:rFonts w:ascii="Calibri Light" w:hAnsi="Calibri Light" w:cs="B Nazanin" w:hint="cs"/>
                <w:szCs w:val="26"/>
                <w:rtl/>
              </w:rPr>
              <w:t>(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تا در صورت ایجاد تغییر یا اختلال در این گونه سرویس</w:t>
            </w:r>
            <w:r w:rsidRPr="004B40E7">
              <w:rPr>
                <w:rFonts w:ascii="Calibri Light" w:hAnsi="Calibri Light" w:cs="B Nazanin"/>
                <w:szCs w:val="26"/>
                <w:rtl/>
              </w:rPr>
              <w:softHyphen/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ها، بتوان برآوردی از ریسک اختلال در عملیات سازمان ارائه داد.</w:t>
            </w:r>
            <w:r>
              <w:rPr>
                <w:rFonts w:ascii="Calibri Light" w:hAnsi="Calibri Light" w:cs="B Nazanin" w:hint="cs"/>
                <w:szCs w:val="26"/>
                <w:rtl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14F7B3B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D32E64A" w14:textId="72A0BCA6" w:rsidR="00105A62" w:rsidRPr="007F120E" w:rsidRDefault="00CA72F0" w:rsidP="00105A62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 w:rsidRPr="00CA72F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حفظ</w:t>
            </w:r>
            <w:r w:rsidRPr="00CA72F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CA72F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اصل</w:t>
            </w:r>
            <w:r w:rsidRPr="00CA72F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CA72F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محرمانگی</w:t>
            </w:r>
            <w:r w:rsidRPr="00CA72F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اطلاعات سازمان</w:t>
            </w:r>
            <w:r w:rsidRPr="00CA72F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A72F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و همچن</w:t>
            </w:r>
            <w:r w:rsidRPr="00CA72F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 w:rsidRPr="00CA72F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امن</w:t>
            </w:r>
            <w:r w:rsidRPr="00CA72F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CA72F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نرم‌افزار موتور جستجو در برابر حملات مخرب و نفوذها</w:t>
            </w:r>
            <w:r w:rsidRPr="00CA72F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A72F0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امن</w:t>
            </w:r>
            <w:r w:rsidRPr="00CA72F0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یتی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5F09788C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C86170F" w14:textId="292DD52A" w:rsidR="00105A62" w:rsidRPr="007E54E0" w:rsidRDefault="00CA72F0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پیاده‌سازی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موتور جستجو مبتن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بر 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RESTful API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 قابل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یافت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ورود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اول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یه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فرمت 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JSON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FORM-DATA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بازگشت ل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یست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نتا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یج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مرتبط‌تر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مقاله‌ها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پ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یدا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شده بر اساس اولو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یشترین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نزد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یکی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خروج</w:t>
            </w:r>
            <w:r w:rsidRPr="00CA72F0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A72F0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مورد انتظار کاربر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7DAD383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lastRenderedPageBreak/>
              <w:t>6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5184557" w14:textId="47690643" w:rsidR="00105A62" w:rsidRDefault="00D00696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D00696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پیاده‌سازی</w:t>
            </w:r>
            <w:r w:rsidRPr="00D00696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D00696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API</w:t>
            </w:r>
            <w:r w:rsidRPr="00D00696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ها</w:t>
            </w:r>
            <w:r w:rsidRPr="00D00696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D00696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مرتبط با موتور جستجو با در نظر گرفتن روش احراز هو</w:t>
            </w:r>
            <w:r w:rsidRPr="00D00696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D00696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D00696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API Key</w:t>
            </w:r>
            <w:r w:rsidRPr="00D00696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کنار قابل</w:t>
            </w:r>
            <w:r w:rsidRPr="00D00696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D00696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تعر</w:t>
            </w:r>
            <w:r w:rsidRPr="00D00696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یف</w:t>
            </w:r>
            <w:r w:rsidRPr="00D00696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D00696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IP Whitelist</w:t>
            </w:r>
            <w:r w:rsidRPr="00D00696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برا</w:t>
            </w:r>
            <w:r w:rsidRPr="00D00696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D00696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جلوگ</w:t>
            </w:r>
            <w:r w:rsidRPr="00D00696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یری</w:t>
            </w:r>
            <w:r w:rsidRPr="00D00696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از دسترس</w:t>
            </w:r>
            <w:r w:rsidRPr="00D00696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ی‌های</w:t>
            </w:r>
            <w:r w:rsidRPr="00D00696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غ</w:t>
            </w:r>
            <w:r w:rsidRPr="00D00696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</w:t>
            </w:r>
            <w:r w:rsidRPr="00D00696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مجاز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F98A3B2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66C77EA" w14:textId="1364FE8F" w:rsidR="00105A62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A412CD1" w14:textId="74EC9064" w:rsidR="00105A62" w:rsidRDefault="00111F97" w:rsidP="00111F97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پیاده‌سازی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API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ها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مرتبط با موتور جستجو با در نظر گرفتن مکان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یسم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Burn Limit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برا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کنترل تعداد درخواست‌ها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قابل پاسخگو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هر دق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یقه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(با قابل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تنظ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یم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یزان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درخواست‌ها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مجاز)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1805076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41611B7A" w14:textId="5BD70F86" w:rsidR="00105A62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914847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567F116" w14:textId="20BE8B76" w:rsidR="00105A62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2453" w:rsidRPr="003F13CA" w14:paraId="43770607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8F7F32C" w14:textId="42EF5C83" w:rsidR="00C72453" w:rsidRDefault="00C72453" w:rsidP="00C7245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B38D751" w14:textId="54E3A055" w:rsidR="00C72453" w:rsidRPr="007F120E" w:rsidRDefault="00111F97" w:rsidP="00C7245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نوع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سرویس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ده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نتا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یج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پروژه با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به‌صورت 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On-Promise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باشد.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330806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EA933D7" w14:textId="13D0916C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256174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C368AC9" w14:textId="4367A896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2453" w:rsidRPr="003F13CA" w14:paraId="152502D8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FBC0BF" w14:textId="295CF45A" w:rsidR="00C72453" w:rsidRDefault="00C72453" w:rsidP="00C7245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31E36AE" w14:textId="5924358A" w:rsidR="00C72453" w:rsidRPr="007F120E" w:rsidRDefault="00111F97" w:rsidP="00C7245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hAnsi="Calibri Light" w:cs="B Nazanin" w:hint="cs"/>
                <w:szCs w:val="26"/>
                <w:rtl/>
              </w:rPr>
              <w:t xml:space="preserve">امکان 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 xml:space="preserve">اعلام بازار شناسایی شده بالقوه </w:t>
            </w:r>
            <w:r>
              <w:rPr>
                <w:rFonts w:ascii="Calibri Light" w:hAnsi="Calibri Light" w:cs="B Nazanin" w:hint="cs"/>
                <w:szCs w:val="26"/>
                <w:rtl/>
              </w:rPr>
              <w:t>یا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 xml:space="preserve"> مشتریان دارای قرارداد به‌عنوان نمونه مشتری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865957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9247C23" w14:textId="400C8FAE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778074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7BB3D21" w14:textId="3CF0EF1C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2453" w:rsidRPr="003F13CA" w14:paraId="4EB08EF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DB60383" w14:textId="6F005374" w:rsidR="00C72453" w:rsidRDefault="00C72453" w:rsidP="00C7245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1AB17788" w14:textId="2E600879" w:rsidR="00C72453" w:rsidRPr="007F120E" w:rsidRDefault="00111F97" w:rsidP="00C7245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4B40E7">
              <w:rPr>
                <w:rFonts w:ascii="Calibri Light" w:hAnsi="Calibri Light" w:cs="B Nazanin" w:hint="cs"/>
                <w:szCs w:val="26"/>
                <w:rtl/>
              </w:rPr>
              <w:t>پشتیبانی از منابع دانشی سازمان‌ها و ک</w:t>
            </w:r>
            <w:r>
              <w:rPr>
                <w:rFonts w:ascii="Franklin Gothic Medium" w:eastAsia="Franklin Gothic Medium" w:hAnsi="Franklin Gothic Medium" w:cs="B Nazanin" w:hint="cs"/>
                <w:noProof/>
                <w:sz w:val="20"/>
                <w:szCs w:val="26"/>
                <w:rtl/>
              </w:rPr>
              <w:t>سب‌وکار</w:t>
            </w:r>
            <w:r w:rsidRPr="007822C1">
              <w:rPr>
                <w:rFonts w:ascii="Franklin Gothic Medium" w:eastAsia="Franklin Gothic Medium" w:hAnsi="Franklin Gothic Medium" w:cs="B Nazanin" w:hint="cs"/>
                <w:noProof/>
                <w:sz w:val="20"/>
                <w:szCs w:val="26"/>
                <w:rtl/>
              </w:rPr>
              <w:t xml:space="preserve">ها در دسته </w:t>
            </w:r>
            <w:r>
              <w:rPr>
                <w:rFonts w:ascii="Franklin Gothic Medium" w:eastAsia="Franklin Gothic Medium" w:hAnsi="Franklin Gothic Medium" w:cs="B Nazanin" w:hint="cs"/>
                <w:noProof/>
                <w:sz w:val="20"/>
                <w:szCs w:val="26"/>
                <w:rtl/>
              </w:rPr>
              <w:t>بندی‌های</w:t>
            </w:r>
            <w:r w:rsidRPr="007822C1">
              <w:rPr>
                <w:rFonts w:ascii="Franklin Gothic Medium" w:eastAsia="Franklin Gothic Medium" w:hAnsi="Franklin Gothic Medium" w:cs="B Nazanin" w:hint="cs"/>
                <w:noProof/>
                <w:sz w:val="20"/>
                <w:szCs w:val="26"/>
                <w:rtl/>
              </w:rPr>
              <w:t xml:space="preserve"> مختلف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15881406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5436610" w14:textId="3E695173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29759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5AF3C7F" w14:textId="69668323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2453" w:rsidRPr="003F13CA" w14:paraId="7F7E6D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3292CC7" w14:textId="496B8463" w:rsidR="00C72453" w:rsidRDefault="00C72453" w:rsidP="00C7245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DA78DE8" w14:textId="1B3FAB6E" w:rsidR="00C72453" w:rsidRPr="007F120E" w:rsidRDefault="00111F97" w:rsidP="00C7245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آمادگی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جهت پشت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یبانی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از منابع اطلاعات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زبآن‌ها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فارس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انگل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یسی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(و در صورت وجود توانا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زبان عرب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) با توجه به چند زبانه بودن محصولات شرکت متقاض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ن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یز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احتمال وجود عبارات ترک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یبی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از زبآن‌ها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مختلف در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مقاله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39362765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FBDF4A" w14:textId="3EC16747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369891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CB1E3D6" w14:textId="1CA3F0BA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11F97" w:rsidRPr="003F13CA" w14:paraId="72542280" w14:textId="77777777" w:rsidTr="008329C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E0BE024" w14:textId="02B66424" w:rsidR="00111F97" w:rsidRDefault="00111F97" w:rsidP="008329C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78A2830A" w14:textId="66794BF8" w:rsidR="00111F97" w:rsidRPr="007F120E" w:rsidRDefault="00111F97" w:rsidP="008329C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عملکرد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مناسب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و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ارائه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بالاترین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سطح ممکن دقت خروج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 وجود حداقل داده‌ها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اطلاعات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وارد شده توسط مشتر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یان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نها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نرم‌افزارها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شرکت متقاض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40620094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D8A1F28" w14:textId="77777777" w:rsidR="00111F97" w:rsidRDefault="00111F97" w:rsidP="008329C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04155746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6D9F336" w14:textId="77777777" w:rsidR="00111F97" w:rsidRDefault="00111F97" w:rsidP="008329C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11F97" w:rsidRPr="003F13CA" w14:paraId="1BA76395" w14:textId="77777777" w:rsidTr="008329C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991E1F0" w14:textId="2C0DEE01" w:rsidR="00111F97" w:rsidRDefault="00111F97" w:rsidP="008329C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7C9585EE" w14:textId="02D8B629" w:rsidR="00111F97" w:rsidRPr="007F120E" w:rsidRDefault="00111F97" w:rsidP="008329C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اعلام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پیش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ن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یازهای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لازم جهت اعمال در نرم‌افزارها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شرکت متقاض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جهت مطابقت با موتور هوش مصنوع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از سو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مجر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طرح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0984454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F40022F" w14:textId="77777777" w:rsidR="00111F97" w:rsidRDefault="00111F97" w:rsidP="008329C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94056607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5A08F55" w14:textId="77777777" w:rsidR="00111F97" w:rsidRDefault="00111F97" w:rsidP="008329C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11F97" w:rsidRPr="003F13CA" w14:paraId="09972569" w14:textId="77777777" w:rsidTr="008329C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0568CF8" w14:textId="4C76B174" w:rsidR="00111F97" w:rsidRDefault="00111F97" w:rsidP="008329C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736AEC98" w14:textId="609E7464" w:rsidR="00111F97" w:rsidRPr="007F120E" w:rsidRDefault="00111F97" w:rsidP="008329C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ارائه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سورس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کامل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و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باز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تمامی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بخش‌ها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پروژه انجام‌شده توسط مجر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شرکت متقاض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208149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8036FA3" w14:textId="77777777" w:rsidR="00111F97" w:rsidRDefault="00111F97" w:rsidP="008329C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34338881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6DEBA1F" w14:textId="77777777" w:rsidR="00111F97" w:rsidRDefault="00111F97" w:rsidP="008329C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11F97" w:rsidRPr="003F13CA" w14:paraId="5E54935B" w14:textId="77777777" w:rsidTr="008329C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CB2B5B9" w14:textId="2AD0B6BA" w:rsidR="00111F97" w:rsidRDefault="00111F97" w:rsidP="008329C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EF23DA5" w14:textId="741AD6EA" w:rsidR="00111F97" w:rsidRPr="007F120E" w:rsidRDefault="00111F97" w:rsidP="008329C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رفع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خطاها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و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باگ‌های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یستم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صورت شناسا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بدون در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یافت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هز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ینه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مدت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سال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1848371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E33A8B2" w14:textId="1ED59C03" w:rsidR="00111F97" w:rsidRDefault="00111F97" w:rsidP="008329C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2851112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EDBB8FD" w14:textId="77777777" w:rsidR="00111F97" w:rsidRDefault="00111F97" w:rsidP="008329C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11F97" w:rsidRPr="003F13CA" w14:paraId="05D54A89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2C3DCE8" w14:textId="01EB5C36" w:rsidR="00111F97" w:rsidRDefault="00111F97" w:rsidP="00111F9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FEAB89" w14:textId="519339B8" w:rsidR="00111F97" w:rsidRPr="00111F97" w:rsidRDefault="00111F97" w:rsidP="00111F97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آمادگی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جهت توسعه‌ها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احتمال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حداقل به مدت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یکسال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پس از اتمام و تحو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یل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نها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پروژه موردنظر در 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سند با شرا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یط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مقرر شده در زمان عقد قرارداد (در ازا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عقد قرارداد جد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8840301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B079F54" w14:textId="5D08D044" w:rsidR="00111F97" w:rsidRDefault="00111F97" w:rsidP="00111F9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17962076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1E783D53" w14:textId="0A297B9C" w:rsidR="00111F97" w:rsidRDefault="00111F97" w:rsidP="00111F9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11F97" w:rsidRPr="003F13CA" w14:paraId="7E6ED706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C147A04" w14:textId="7005DA80" w:rsidR="00111F97" w:rsidRDefault="00111F97" w:rsidP="00111F9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899EAAF" w14:textId="66D8A68E" w:rsidR="00111F97" w:rsidRPr="00111F97" w:rsidRDefault="00111F97" w:rsidP="00111F97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ارائه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کامل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مستندات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مرتبط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با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مراحل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تحقیقاتی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اجرا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یی،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پ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یاده‌سازی</w:t>
            </w:r>
            <w:r w:rsidRPr="00111F97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استقرار پروژه به شرکت متقاض</w:t>
            </w:r>
            <w:r w:rsidRPr="00111F97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8703020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CCFF8A" w14:textId="3234220B" w:rsidR="00111F97" w:rsidRDefault="00111F97" w:rsidP="00111F9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9478033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A73FAF1" w14:textId="415E2453" w:rsidR="00111F97" w:rsidRDefault="00111F97" w:rsidP="00111F9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lastRenderedPageBreak/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7CA6" w14:textId="77777777" w:rsidR="00173B80" w:rsidRDefault="00173B80">
      <w:r>
        <w:separator/>
      </w:r>
    </w:p>
    <w:p w14:paraId="2085A64D" w14:textId="77777777" w:rsidR="00173B80" w:rsidRDefault="00173B80"/>
  </w:endnote>
  <w:endnote w:type="continuationSeparator" w:id="0">
    <w:p w14:paraId="1DDBA565" w14:textId="77777777" w:rsidR="00173B80" w:rsidRDefault="00173B80">
      <w:r>
        <w:continuationSeparator/>
      </w:r>
    </w:p>
    <w:p w14:paraId="0E64DC27" w14:textId="77777777" w:rsidR="00173B80" w:rsidRDefault="00173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7396" w14:textId="77777777" w:rsidR="00173B80" w:rsidRDefault="00173B80">
      <w:r>
        <w:separator/>
      </w:r>
    </w:p>
    <w:p w14:paraId="115D2C31" w14:textId="77777777" w:rsidR="00173B80" w:rsidRDefault="00173B80"/>
  </w:footnote>
  <w:footnote w:type="continuationSeparator" w:id="0">
    <w:p w14:paraId="2E6AD503" w14:textId="77777777" w:rsidR="00173B80" w:rsidRDefault="00173B80">
      <w:r>
        <w:continuationSeparator/>
      </w:r>
    </w:p>
    <w:p w14:paraId="537AA9E2" w14:textId="77777777" w:rsidR="00173B80" w:rsidRDefault="00173B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E63C9"/>
    <w:rsid w:val="000F2DEB"/>
    <w:rsid w:val="000F62B8"/>
    <w:rsid w:val="00101A13"/>
    <w:rsid w:val="00105A62"/>
    <w:rsid w:val="00111F97"/>
    <w:rsid w:val="00130E9D"/>
    <w:rsid w:val="00146FD6"/>
    <w:rsid w:val="00150A6D"/>
    <w:rsid w:val="00151DA5"/>
    <w:rsid w:val="0015444C"/>
    <w:rsid w:val="00156556"/>
    <w:rsid w:val="00172702"/>
    <w:rsid w:val="00173B80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916E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A72F0"/>
    <w:rsid w:val="00CB2E46"/>
    <w:rsid w:val="00CB48C1"/>
    <w:rsid w:val="00CB5B28"/>
    <w:rsid w:val="00CD6592"/>
    <w:rsid w:val="00CE0120"/>
    <w:rsid w:val="00CF23B2"/>
    <w:rsid w:val="00CF5371"/>
    <w:rsid w:val="00D00209"/>
    <w:rsid w:val="00D00696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A0213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  <w:docPart>
      <w:docPartPr>
        <w:name w:val="6F9B598E53A244088B2C2F79148A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183F-6BE2-4720-AA11-3D97BAF86E4F}"/>
      </w:docPartPr>
      <w:docPartBody>
        <w:p w:rsidR="00E1438B" w:rsidRDefault="00261932" w:rsidP="00261932">
          <w:pPr>
            <w:pStyle w:val="6F9B598E53A244088B2C2F79148AA796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821A7"/>
    <w:rsid w:val="00190196"/>
    <w:rsid w:val="001904D8"/>
    <w:rsid w:val="001F31B9"/>
    <w:rsid w:val="00261932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6645F"/>
    <w:rsid w:val="006B67A5"/>
    <w:rsid w:val="006C6E74"/>
    <w:rsid w:val="006D13C5"/>
    <w:rsid w:val="006D49AA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1438B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  <w:style w:type="paragraph" w:customStyle="1" w:styleId="6F9B598E53A244088B2C2F79148AA796">
    <w:name w:val="6F9B598E53A244088B2C2F79148AA796"/>
    <w:rsid w:val="00261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64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Sh.Bahrizadeh</cp:lastModifiedBy>
  <cp:revision>21</cp:revision>
  <cp:lastPrinted>2020-06-02T04:49:00Z</cp:lastPrinted>
  <dcterms:created xsi:type="dcterms:W3CDTF">2020-11-28T10:02:00Z</dcterms:created>
  <dcterms:modified xsi:type="dcterms:W3CDTF">2021-11-24T06:09:00Z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