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660F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031F340F" wp14:editId="5F1CDD11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9EE515C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21411C9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7159C92A" wp14:editId="1C8747FF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DC77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F89A7DF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59C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556DC77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F89A7DF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FB18AC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0CE1BF4E" wp14:editId="4B74D99E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A57FB4A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1268AC77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6B3E5DB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0E85B537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CD6AC6" wp14:editId="4F8608BE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B6D07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6AC6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287B6D07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3A85AA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4E59225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6245F8B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1C7249FD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678D37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F91DD6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9E874FE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5DCF84F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92EC5D6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14BE82CE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54ACFF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40A408E" wp14:editId="785B7820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93E620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BCB6EB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66417D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8F42C8A" w14:textId="77777777" w:rsidR="00DC24B6" w:rsidRPr="000F62B8" w:rsidRDefault="00112C85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6A5D66E6" w14:textId="402F9B4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</w:t>
            </w:r>
            <w:r w:rsidR="00F3568B">
              <w:rPr>
                <w:rFonts w:hint="cs"/>
                <w:sz w:val="36"/>
                <w:szCs w:val="28"/>
                <w:rtl/>
              </w:rPr>
              <w:t xml:space="preserve"> نوآوری و توسعه فناوری</w:t>
            </w:r>
          </w:p>
          <w:p w14:paraId="1C416B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BACC8CA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5D15" wp14:editId="232BD967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23B7F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43114B82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098A81F0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21A78126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5D15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35E23B7F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43114B82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098A81F0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21A78126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401809" wp14:editId="09E70663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5658B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7EECB3C4" wp14:editId="59B9620F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5E9FD0D0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41A96E7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7B1BDF80" w14:textId="77777777" w:rsidR="007A2D52" w:rsidRPr="000F62B8" w:rsidRDefault="00112C85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775A2B8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5945E2B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3BD08" wp14:editId="1CA79EB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0B4C0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69186C1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68F86D40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1D840C7D" w14:textId="77777777" w:rsidR="00202159" w:rsidRPr="000F62B8" w:rsidRDefault="005346C7" w:rsidP="005346C7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14:paraId="6DDFE1E3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40E9B0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60226C9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3AD9828" w14:textId="3F0256D3" w:rsidR="008D16A8" w:rsidRPr="008D16A8" w:rsidRDefault="00672ABB" w:rsidP="00303094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>موعد مقرر (</w:t>
      </w:r>
      <w:r w:rsidR="009B1693">
        <w:rPr>
          <w:rFonts w:cs="B Nazanin" w:hint="cs"/>
          <w:b w:val="0"/>
          <w:bCs/>
          <w:color w:val="auto"/>
          <w:sz w:val="28"/>
          <w:szCs w:val="26"/>
          <w:rtl/>
        </w:rPr>
        <w:t>8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9B1693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آبان‌</w:t>
      </w:r>
      <w:bookmarkStart w:id="0" w:name="_GoBack"/>
      <w:bookmarkEnd w:id="0"/>
      <w:r w:rsidR="00DD1810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ماه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A54318">
        <w:rPr>
          <w:rFonts w:cs="B Nazanin" w:hint="cs"/>
          <w:color w:val="auto"/>
          <w:sz w:val="28"/>
          <w:szCs w:val="26"/>
          <w:rtl/>
        </w:rPr>
        <w:t>1400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 w:rsidR="00D468C9">
        <w:rPr>
          <w:rFonts w:cs="B Nazanin" w:hint="cs"/>
          <w:color w:val="auto"/>
          <w:sz w:val="28"/>
          <w:szCs w:val="26"/>
          <w:rtl/>
        </w:rPr>
        <w:t xml:space="preserve">در قالب </w:t>
      </w:r>
      <w:r w:rsidR="00D468C9" w:rsidRPr="00D468C9">
        <w:rPr>
          <w:rFonts w:asciiTheme="minorHAnsi" w:hAnsiTheme="minorHAnsi" w:cs="B Nazanin"/>
          <w:color w:val="auto"/>
        </w:rPr>
        <w:t>Word</w:t>
      </w:r>
      <w:r w:rsidR="00D468C9" w:rsidRPr="00D468C9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در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سامانه غزال صندوق نوآوری و شکوفایی به آدرس</w:t>
      </w:r>
      <w:r w:rsidR="00B75FE3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26740E" w:rsidRPr="0026740E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="005346C7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(بخش فراخوان ها) ثبت و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بارگزاری</w:t>
      </w:r>
      <w:r w:rsidR="0064790C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شود. پروپوزال‌هایی که در چارچوبی </w:t>
      </w:r>
      <w:r w:rsidR="008D16A8"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="008D16A8"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14:paraId="55B2F732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DC209A3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برای صندوق نوآوری و شکوفایی ایجاد نمی‏کند.</w:t>
      </w:r>
    </w:p>
    <w:p w14:paraId="27F88F34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8154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13603947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D821063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31BB9DA0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E01D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21947BF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5864C537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CEEACF1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5B6D6AD9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>88398543 و 88398563</w:t>
      </w:r>
      <w:r w:rsidR="005346C7">
        <w:rPr>
          <w:rFonts w:cs="B Nazanin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تماس بگیرید.</w:t>
      </w:r>
    </w:p>
    <w:p w14:paraId="0FA8E3BF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5D35D2DA" w14:textId="77777777" w:rsidR="009C5DFB" w:rsidRPr="000F62B8" w:rsidRDefault="009C5DFB" w:rsidP="009C5DFB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14:paraId="74E6E56F" w14:textId="77777777" w:rsidR="009C5DFB" w:rsidRPr="000F62B8" w:rsidRDefault="009C5DFB" w:rsidP="009C5DFB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9C5DFB" w:rsidRPr="000F62B8" w14:paraId="76DB6D52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58FCD74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9C5DFB" w:rsidRPr="000F62B8" w14:paraId="13F82B10" w14:textId="77777777" w:rsidTr="00317F8A">
        <w:trPr>
          <w:jc w:val="center"/>
        </w:trPr>
        <w:tc>
          <w:tcPr>
            <w:tcW w:w="2340" w:type="dxa"/>
            <w:vAlign w:val="center"/>
          </w:tcPr>
          <w:p w14:paraId="5AFDDB4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57D1E94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AEEB191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221ED5A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23819B2A" w14:textId="77777777" w:rsidTr="00317F8A">
        <w:trPr>
          <w:jc w:val="center"/>
        </w:trPr>
        <w:tc>
          <w:tcPr>
            <w:tcW w:w="9350" w:type="dxa"/>
            <w:gridSpan w:val="4"/>
            <w:vAlign w:val="center"/>
          </w:tcPr>
          <w:p w14:paraId="3298B6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27A94325" w14:textId="77777777" w:rsidR="009C5DFB" w:rsidRPr="000F62B8" w:rsidRDefault="009C5DFB" w:rsidP="00317F8A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9C5DFB" w:rsidRPr="000F62B8" w14:paraId="43225EC1" w14:textId="77777777" w:rsidTr="00317F8A">
        <w:trPr>
          <w:jc w:val="center"/>
        </w:trPr>
        <w:tc>
          <w:tcPr>
            <w:tcW w:w="2340" w:type="dxa"/>
            <w:vAlign w:val="center"/>
          </w:tcPr>
          <w:p w14:paraId="3E2A60FE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7AD7B5B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4063AF62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4B4C248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1CD3AFF7" w14:textId="77777777" w:rsidTr="00317F8A">
        <w:trPr>
          <w:jc w:val="center"/>
        </w:trPr>
        <w:tc>
          <w:tcPr>
            <w:tcW w:w="2340" w:type="dxa"/>
            <w:vAlign w:val="center"/>
          </w:tcPr>
          <w:p w14:paraId="1899FAC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6636E7B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6363D9C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08A77F8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7A809332" w14:textId="77777777" w:rsidTr="00317F8A">
        <w:trPr>
          <w:jc w:val="center"/>
        </w:trPr>
        <w:tc>
          <w:tcPr>
            <w:tcW w:w="2340" w:type="dxa"/>
            <w:vAlign w:val="center"/>
          </w:tcPr>
          <w:p w14:paraId="00125560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5A61F1A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4CFB4FF9" w14:textId="77777777" w:rsidTr="00317F8A">
        <w:trPr>
          <w:jc w:val="center"/>
        </w:trPr>
        <w:tc>
          <w:tcPr>
            <w:tcW w:w="2340" w:type="dxa"/>
            <w:vAlign w:val="center"/>
          </w:tcPr>
          <w:p w14:paraId="319BD2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41E6B97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B66AD1A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3D0B9D3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019BB1A9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6037EA68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9C5DFB" w:rsidRPr="000F62B8" w14:paraId="65E19C40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5C28931D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BA098A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7B0C0AD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1808B65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148188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7268613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343FB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3E7CD147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5575786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169982B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1A38FBF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06348D42" w14:textId="77777777" w:rsidTr="00317F8A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3BF256D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AFABBC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0022E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EBE348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1F2AF1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74EA0D2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291BC69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99D54E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3CE42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AD5931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E791CB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056F228C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E7C6F0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6BD52F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824904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DBF65E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2B644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46CEF6C" w14:textId="77777777" w:rsidTr="00317F8A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38CF6E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1E7DB0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6CB35D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CDE960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22EB1F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229D4A9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9D00361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5C1E6B9E" w14:textId="77777777" w:rsidR="009C5DFB" w:rsidRPr="000F62B8" w:rsidRDefault="009C5DFB" w:rsidP="009C5DFB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9C5DFB" w:rsidRPr="000F62B8" w14:paraId="032BCDFB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161372E7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9C5DFB" w:rsidRPr="000F62B8" w14:paraId="4F9E6AE3" w14:textId="77777777" w:rsidTr="00317F8A">
        <w:trPr>
          <w:jc w:val="center"/>
        </w:trPr>
        <w:tc>
          <w:tcPr>
            <w:tcW w:w="2880" w:type="dxa"/>
            <w:vAlign w:val="center"/>
          </w:tcPr>
          <w:p w14:paraId="4289C34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3A15D51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729B95D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55D10AF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1C3307E" w14:textId="77777777" w:rsidTr="00317F8A">
        <w:trPr>
          <w:jc w:val="center"/>
        </w:trPr>
        <w:tc>
          <w:tcPr>
            <w:tcW w:w="2880" w:type="dxa"/>
            <w:vAlign w:val="center"/>
          </w:tcPr>
          <w:p w14:paraId="0B777969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017956B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6FF517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2BE6010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A38862B" w14:textId="77777777" w:rsidTr="00317F8A">
        <w:trPr>
          <w:trHeight w:val="359"/>
          <w:jc w:val="center"/>
        </w:trPr>
        <w:tc>
          <w:tcPr>
            <w:tcW w:w="2880" w:type="dxa"/>
            <w:vAlign w:val="center"/>
          </w:tcPr>
          <w:p w14:paraId="28282F0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28A0C1D3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257FFEE5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9C5DFB" w:rsidRPr="000F62B8" w14:paraId="6A7515A8" w14:textId="77777777" w:rsidTr="00317F8A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A625C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C5DFB" w:rsidRPr="000F62B8" w14:paraId="02CF7585" w14:textId="77777777" w:rsidTr="00317F8A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8CCCCA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3D4482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11E2164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297D8E8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50D126E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5DD50280" w14:textId="77777777" w:rsidTr="00317F8A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DC28D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78186CF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18556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C915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F44649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8E85224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FCDC11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374777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618560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EA9A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32AB7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4B8C0D5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3A3F01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3F7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57F229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95E4D1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1BFC36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790259C4" w14:textId="77777777" w:rsidTr="00317F8A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ECA60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4E5066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132CF6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54C125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2685E9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A3A9EE7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65EEE7A5" w14:textId="77777777" w:rsidR="009C5DFB" w:rsidRPr="000F62B8" w:rsidRDefault="009C5DFB" w:rsidP="009C5DFB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9C5DFB" w:rsidRPr="000F62B8" w14:paraId="140C663F" w14:textId="77777777" w:rsidTr="00317F8A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9399C1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52257DC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03567B2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27BF74CA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6F0394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8D1649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9C5DFB" w:rsidRPr="000F62B8" w14:paraId="0D82113B" w14:textId="77777777" w:rsidTr="00317F8A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ABB48B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3DE084E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958044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AA3BD7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DC68B9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4E5C34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6159C5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1DBB70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7508B8D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AA901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9D18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5CCF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3AD9AB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FCDDE7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61BE6D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772834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F23A3E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3553654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B60390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578367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64440B74" w14:textId="77777777" w:rsidTr="00317F8A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7DCBC1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4A28D3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B4261A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5CA9BBC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694C4C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444D4B0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1785F0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21E222A7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7EDE2C08" w14:textId="77777777" w:rsidTr="00084B20">
        <w:trPr>
          <w:trHeight w:val="1909"/>
        </w:trPr>
        <w:tc>
          <w:tcPr>
            <w:tcW w:w="9979" w:type="dxa"/>
          </w:tcPr>
          <w:p w14:paraId="7B58205B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C4C1B2E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92A0ECF" w14:textId="77777777" w:rsidTr="00084B20">
        <w:trPr>
          <w:trHeight w:val="1909"/>
        </w:trPr>
        <w:tc>
          <w:tcPr>
            <w:tcW w:w="9979" w:type="dxa"/>
          </w:tcPr>
          <w:p w14:paraId="7EBB795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D871B1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232790A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365B2" w14:textId="77777777" w:rsidTr="00084B20">
        <w:trPr>
          <w:trHeight w:val="1909"/>
        </w:trPr>
        <w:tc>
          <w:tcPr>
            <w:tcW w:w="9979" w:type="dxa"/>
          </w:tcPr>
          <w:p w14:paraId="3FE6540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D11185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DEBE96" w14:textId="77777777" w:rsidTr="00084B20">
        <w:trPr>
          <w:trHeight w:val="1909"/>
        </w:trPr>
        <w:tc>
          <w:tcPr>
            <w:tcW w:w="9979" w:type="dxa"/>
          </w:tcPr>
          <w:p w14:paraId="5799C31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C425E9A" w14:textId="77777777" w:rsidR="009E67B6" w:rsidRPr="000F62B8" w:rsidRDefault="00190A2B" w:rsidP="00317BF4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EB6CE61" w14:textId="77777777" w:rsidTr="00084B20">
        <w:trPr>
          <w:trHeight w:val="1909"/>
        </w:trPr>
        <w:tc>
          <w:tcPr>
            <w:tcW w:w="9979" w:type="dxa"/>
          </w:tcPr>
          <w:p w14:paraId="593419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1842D2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6BC8351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7AAAE75C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097AB36E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34231F1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5D82C01E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7C11295E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396CFF9F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259755FF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9CAEC4E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38D84FEB" w14:textId="77777777" w:rsidR="003F13CA" w:rsidRPr="00400139" w:rsidRDefault="003F13CA" w:rsidP="00CB2E46"/>
    <w:p w14:paraId="5D7EAD35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5FC7A4F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EEF1267" w14:textId="77777777" w:rsidTr="00084B20">
        <w:trPr>
          <w:trHeight w:val="1909"/>
        </w:trPr>
        <w:tc>
          <w:tcPr>
            <w:tcW w:w="9979" w:type="dxa"/>
          </w:tcPr>
          <w:p w14:paraId="09117CD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4A1F281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ACBA21A" w14:textId="77777777" w:rsidTr="00084B20">
        <w:trPr>
          <w:trHeight w:val="1909"/>
        </w:trPr>
        <w:tc>
          <w:tcPr>
            <w:tcW w:w="9979" w:type="dxa"/>
          </w:tcPr>
          <w:p w14:paraId="43E106B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116907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9B02674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15D4A1A" w14:textId="77777777" w:rsidTr="00084B20">
        <w:trPr>
          <w:trHeight w:val="1909"/>
        </w:trPr>
        <w:tc>
          <w:tcPr>
            <w:tcW w:w="9979" w:type="dxa"/>
          </w:tcPr>
          <w:p w14:paraId="35BFFD1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F08CC2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6EFBE27" w14:textId="77777777" w:rsidTr="00084B20">
        <w:trPr>
          <w:trHeight w:val="1909"/>
        </w:trPr>
        <w:tc>
          <w:tcPr>
            <w:tcW w:w="9979" w:type="dxa"/>
          </w:tcPr>
          <w:p w14:paraId="3154A2A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5E9279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7BD4539" w14:textId="77777777" w:rsidTr="00084B20">
        <w:trPr>
          <w:trHeight w:val="1909"/>
        </w:trPr>
        <w:tc>
          <w:tcPr>
            <w:tcW w:w="9979" w:type="dxa"/>
          </w:tcPr>
          <w:p w14:paraId="7525D730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3156E0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68D6BB" w14:textId="77777777" w:rsidTr="00084B20">
        <w:trPr>
          <w:trHeight w:val="1909"/>
        </w:trPr>
        <w:tc>
          <w:tcPr>
            <w:tcW w:w="9979" w:type="dxa"/>
          </w:tcPr>
          <w:p w14:paraId="282BDA7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029310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3C274F8" w14:textId="77777777" w:rsidTr="00084B20">
        <w:trPr>
          <w:trHeight w:val="1909"/>
        </w:trPr>
        <w:tc>
          <w:tcPr>
            <w:tcW w:w="9979" w:type="dxa"/>
          </w:tcPr>
          <w:p w14:paraId="07D0791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60E3379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71A0DB1" w14:textId="77777777" w:rsidTr="00084B20">
        <w:trPr>
          <w:trHeight w:val="1909"/>
        </w:trPr>
        <w:tc>
          <w:tcPr>
            <w:tcW w:w="9979" w:type="dxa"/>
          </w:tcPr>
          <w:p w14:paraId="59D9799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8BFA7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007" w:type="dxa"/>
        <w:tblInd w:w="64" w:type="dxa"/>
        <w:tblLook w:val="04A0" w:firstRow="1" w:lastRow="0" w:firstColumn="1" w:lastColumn="0" w:noHBand="0" w:noVBand="1"/>
      </w:tblPr>
      <w:tblGrid>
        <w:gridCol w:w="747"/>
        <w:gridCol w:w="3327"/>
        <w:gridCol w:w="2403"/>
        <w:gridCol w:w="3530"/>
      </w:tblGrid>
      <w:tr w:rsidR="00837885" w:rsidRPr="00DA1CAA" w14:paraId="599CC699" w14:textId="77777777" w:rsidTr="00C57C41">
        <w:trPr>
          <w:trHeight w:val="557"/>
        </w:trPr>
        <w:tc>
          <w:tcPr>
            <w:tcW w:w="747" w:type="dxa"/>
            <w:shd w:val="clear" w:color="auto" w:fill="D6E9F5" w:themeFill="accent2" w:themeFillTint="33"/>
            <w:vAlign w:val="center"/>
          </w:tcPr>
          <w:p w14:paraId="4E15A0A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2EC0B0DC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314DB65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0D5A3B2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5D93FCFB" w14:textId="77777777" w:rsidTr="00C57C41">
        <w:trPr>
          <w:trHeight w:val="271"/>
        </w:trPr>
        <w:tc>
          <w:tcPr>
            <w:tcW w:w="747" w:type="dxa"/>
            <w:vAlign w:val="center"/>
          </w:tcPr>
          <w:p w14:paraId="6E7BBD96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1C2513D0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575D0D4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3D92CA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C87C728" w14:textId="77777777" w:rsidTr="00C57C41">
        <w:trPr>
          <w:trHeight w:val="283"/>
        </w:trPr>
        <w:tc>
          <w:tcPr>
            <w:tcW w:w="747" w:type="dxa"/>
            <w:vAlign w:val="center"/>
          </w:tcPr>
          <w:p w14:paraId="115D06F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38E227FF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72546C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4C199577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A97B3CE" w14:textId="77777777" w:rsidTr="00C57C41">
        <w:trPr>
          <w:trHeight w:val="271"/>
        </w:trPr>
        <w:tc>
          <w:tcPr>
            <w:tcW w:w="747" w:type="dxa"/>
            <w:vAlign w:val="center"/>
          </w:tcPr>
          <w:p w14:paraId="4FF0039A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5C6FC0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7DBF13D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6684E7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8D9A79F" w14:textId="77777777" w:rsidR="009C5DFB" w:rsidRPr="009C5DFB" w:rsidRDefault="009C5DFB" w:rsidP="00FA2CB9">
      <w:pPr>
        <w:keepNext/>
        <w:numPr>
          <w:ilvl w:val="1"/>
          <w:numId w:val="37"/>
        </w:numPr>
        <w:tabs>
          <w:tab w:val="right" w:pos="282"/>
          <w:tab w:val="right" w:pos="424"/>
        </w:tabs>
        <w:spacing w:line="276" w:lineRule="auto"/>
        <w:jc w:val="left"/>
        <w:outlineLvl w:val="1"/>
        <w:rPr>
          <w:rFonts w:eastAsiaTheme="majorEastAsia"/>
          <w:b w:val="0"/>
          <w:bCs/>
          <w:sz w:val="22"/>
          <w:szCs w:val="20"/>
          <w:rtl/>
          <w:lang w:bidi="fa-IR"/>
        </w:rPr>
      </w:pP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برآورد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="00FA2CB9">
        <w:rPr>
          <w:rFonts w:ascii="Cambria" w:eastAsiaTheme="majorEastAsia" w:hAnsi="Cambria" w:cs="Cambria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(هز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Pr="009C5DFB">
        <w:rPr>
          <w:rFonts w:ascii="Cambria" w:eastAsiaTheme="majorEastAsia" w:hAnsi="Cambria" w:cs="Cambria" w:hint="cs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تقر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یبی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خود را با تأک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بر مواد اول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یه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و تجه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یزات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مورد ن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یاز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ینجا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بنو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یسید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9C5DFB" w:rsidRPr="009C5DFB" w14:paraId="2D73E347" w14:textId="77777777" w:rsidTr="00317F8A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1006B08" w14:textId="77777777" w:rsidR="009C5DFB" w:rsidRPr="009C5DFB" w:rsidRDefault="009C5DFB" w:rsidP="00C57C41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16FDE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1670C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08F0C26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175DDF6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کل</w:t>
            </w:r>
          </w:p>
          <w:p w14:paraId="075035E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2B31B83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 توضیحات</w:t>
            </w:r>
          </w:p>
        </w:tc>
      </w:tr>
      <w:tr w:rsidR="009C5DFB" w:rsidRPr="009C5DFB" w14:paraId="5A14BB3B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1E2EC77" w14:textId="77777777" w:rsidR="009C5DFB" w:rsidRPr="009C5DFB" w:rsidRDefault="009C5DFB" w:rsidP="00C57C41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09966AA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6A8523F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0C26CA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0DCF81B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CB0EA2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2F36866F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685F9C13" w14:textId="77777777" w:rsidR="009C5DFB" w:rsidRPr="009C5DFB" w:rsidRDefault="009C5DFB" w:rsidP="00C57C41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36F3765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تأم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ن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مواد اول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ه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اقلام مصرف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350FE7F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E42819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873352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16CC1B0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3C27E3E7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9D01974" w14:textId="77777777" w:rsidR="009C5DFB" w:rsidRPr="009C5DFB" w:rsidRDefault="009C5DFB" w:rsidP="00C57C41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1F6D5BC6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تجه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ز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ز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رساخت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</w:rPr>
              <w:t>‌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های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فن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آزما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شگاه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41666C3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153013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8620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23818DC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55CA8A2E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615EF6FF" w14:textId="77777777" w:rsidR="009C5DFB" w:rsidRPr="009C5DFB" w:rsidRDefault="009C5DFB" w:rsidP="00C57C41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13368BE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رون‌سپار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خدمات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2EA2BD2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43FEBB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341D3A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5F62365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582E385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623EEDC" w14:textId="77777777" w:rsidR="009C5DFB" w:rsidRPr="009C5DFB" w:rsidRDefault="009C5DFB" w:rsidP="00C57C41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B8F5A3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0583F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2759D1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5180C4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69C4EA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D87A3D8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95F2049" w14:textId="77777777" w:rsidR="009C5DFB" w:rsidRPr="009C5DFB" w:rsidRDefault="009C5DFB" w:rsidP="00C57C41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3166687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40C3405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77A55A53" w14:textId="77777777" w:rsidR="000E6A9C" w:rsidRPr="000E6A9C" w:rsidRDefault="000E6A9C" w:rsidP="000E6A9C">
      <w:pPr>
        <w:pStyle w:val="Heading2"/>
        <w:rPr>
          <w:rtl/>
        </w:rPr>
      </w:pPr>
      <w:r w:rsidRPr="000E6A9C">
        <w:rPr>
          <w:rFonts w:hint="cs"/>
          <w:rtl/>
        </w:rPr>
        <w:t xml:space="preserve">برنامه عملیاتی طرح را در جدول زیر درج کنید.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814"/>
        <w:gridCol w:w="1829"/>
        <w:gridCol w:w="1576"/>
        <w:gridCol w:w="152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408"/>
        <w:gridCol w:w="408"/>
      </w:tblGrid>
      <w:tr w:rsidR="000E6A9C" w:rsidRPr="000E6A9C" w14:paraId="7E03133A" w14:textId="77777777" w:rsidTr="00236312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14:paraId="1D871F9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63D373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14:paraId="4209271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742E3B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2CB377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14:paraId="7C059A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0E6A9C" w:rsidRPr="000E6A9C" w14:paraId="6E8D481B" w14:textId="77777777" w:rsidTr="00236312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14:paraId="570596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0C5F0A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352E14C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43DF89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719E8B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14:paraId="6A62DBC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6D9705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5C3FB5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A8D8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369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E74ED0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6B4FE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8A3BE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CE18B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3A162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14A83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2A8B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</w:tr>
      <w:tr w:rsidR="000E6A9C" w:rsidRPr="000E6A9C" w14:paraId="1E9E957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3D1432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AE86B2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6408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05965D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49D25B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C72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E4CB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2D61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AF0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3579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DA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DC50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DC1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2E29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BB33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62DB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410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7792BBD2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4D9231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92404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5DD83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E187C9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C71903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762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7A5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CCFB6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63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63C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0A1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A954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E6E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5D8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779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1B66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05B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654C857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533C51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C1F43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67794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47BE08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F6284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1DE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39A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9A2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BBBB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CDA4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D99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E63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AF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86B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FD2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682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8B4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0D3E29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D96689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1E37C2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C22DC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4067568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6FD2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DF3E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C3E8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8B2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53F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3B24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B06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E5C4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7AF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408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F084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E2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D2034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482D2FE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1BA90F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3FD00DD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BB050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61FF0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24F8D4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BBD1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16B6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21EA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F4E3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7F0B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97AE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E0B5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63E1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882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362A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CDFD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2F0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33DB4D22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9E52C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17DC5B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BBF083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AABB2A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F2586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68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F27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6D5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88A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2DA4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BD7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2F7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7C4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A0D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121B5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068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B1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C55C1E4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F2AD3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2909D0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8A1EBA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D9EBF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13E20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22F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59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F1FE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86C71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09A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C44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69D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7F9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C66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2EEE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3B3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D661939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0FC3B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477E626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931B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497F17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41827D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E59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1B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3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F1D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0443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6AC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465E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5A18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1F5B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CEA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4ED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BBE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40ABE0F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0E252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3578A56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06F2F4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47560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0D9B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0666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44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121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0FC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CA9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8891A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86C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1E2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CB38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F46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12E5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2D6C922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B29F6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13EC118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268F93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02D0A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EDE7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2306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DA2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98D1E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851B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2F2E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D6E9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7AB0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9438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F47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608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49E9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F58E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0E6DDE8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39306E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121CB5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26E6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07F9BD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8A97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2977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8754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843F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35D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909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EF6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90DC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366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1BE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360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73CE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86A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FA9DE60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27FF5C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14:paraId="0A7B4B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70FDD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A356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32D69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51C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534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6E93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CD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CD6A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390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26C1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CC13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E8B7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93E8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19D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5E03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12C4F23A" w14:textId="77777777" w:rsidR="000E6A9C" w:rsidRDefault="000E6A9C" w:rsidP="000E6A9C">
      <w:pPr>
        <w:pStyle w:val="Heading2"/>
        <w:numPr>
          <w:ilvl w:val="0"/>
          <w:numId w:val="0"/>
        </w:numPr>
        <w:ind w:left="576"/>
        <w:rPr>
          <w:rtl/>
        </w:rPr>
      </w:pPr>
    </w:p>
    <w:p w14:paraId="288D5D62" w14:textId="77777777" w:rsidR="000E6A9C" w:rsidRPr="000E6A9C" w:rsidRDefault="000E6A9C" w:rsidP="000E6A9C">
      <w:pPr>
        <w:rPr>
          <w:lang w:bidi="fa-IR"/>
        </w:rPr>
      </w:pPr>
    </w:p>
    <w:p w14:paraId="524448ED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0B72C7B" w14:textId="77777777" w:rsidTr="00084B20">
        <w:trPr>
          <w:trHeight w:val="1909"/>
        </w:trPr>
        <w:tc>
          <w:tcPr>
            <w:tcW w:w="9979" w:type="dxa"/>
          </w:tcPr>
          <w:p w14:paraId="20AE7B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E32560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A1281" w14:textId="77777777" w:rsidTr="00084B20">
        <w:trPr>
          <w:trHeight w:val="1909"/>
        </w:trPr>
        <w:tc>
          <w:tcPr>
            <w:tcW w:w="9979" w:type="dxa"/>
          </w:tcPr>
          <w:p w14:paraId="1C1C3C1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E491AB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43B50672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C7059C3" w14:textId="77777777" w:rsidTr="00084B20">
        <w:trPr>
          <w:trHeight w:val="1909"/>
        </w:trPr>
        <w:tc>
          <w:tcPr>
            <w:tcW w:w="9979" w:type="dxa"/>
          </w:tcPr>
          <w:p w14:paraId="12C50C2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D3051A6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6955CEA2" w14:textId="77777777" w:rsidTr="002A3781">
        <w:trPr>
          <w:trHeight w:val="1909"/>
        </w:trPr>
        <w:tc>
          <w:tcPr>
            <w:tcW w:w="9979" w:type="dxa"/>
          </w:tcPr>
          <w:p w14:paraId="71B935E7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1BE5167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E9B7F24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8A82B07" w14:textId="77777777" w:rsidTr="00084B20">
        <w:trPr>
          <w:trHeight w:val="1909"/>
        </w:trPr>
        <w:tc>
          <w:tcPr>
            <w:tcW w:w="9979" w:type="dxa"/>
          </w:tcPr>
          <w:p w14:paraId="6E694C7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687A0A8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C2B2333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7" w:type="dxa"/>
        <w:tblInd w:w="100" w:type="dxa"/>
        <w:tblLook w:val="04A0" w:firstRow="1" w:lastRow="0" w:firstColumn="1" w:lastColumn="0" w:noHBand="0" w:noVBand="1"/>
      </w:tblPr>
      <w:tblGrid>
        <w:gridCol w:w="9977"/>
      </w:tblGrid>
      <w:tr w:rsidR="00DF36EC" w:rsidRPr="000F62B8" w14:paraId="4F4F7052" w14:textId="77777777" w:rsidTr="005B4DAB">
        <w:trPr>
          <w:trHeight w:val="1909"/>
        </w:trPr>
        <w:tc>
          <w:tcPr>
            <w:tcW w:w="9977" w:type="dxa"/>
          </w:tcPr>
          <w:p w14:paraId="7DF2310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594DC05" w14:textId="77777777" w:rsidR="00D40CDA" w:rsidRPr="000F62B8" w:rsidRDefault="00D40CDA" w:rsidP="00D40CDA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9810" w:type="dxa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08"/>
        <w:gridCol w:w="1655"/>
        <w:gridCol w:w="1678"/>
        <w:gridCol w:w="1535"/>
        <w:gridCol w:w="1492"/>
      </w:tblGrid>
      <w:tr w:rsidR="00D40CDA" w:rsidRPr="000F62B8" w14:paraId="1CCFF702" w14:textId="77777777" w:rsidTr="005B4DAB">
        <w:trPr>
          <w:trHeight w:val="174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AC98AAD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42" w:type="dxa"/>
            <w:shd w:val="clear" w:color="auto" w:fill="D6E9F5" w:themeFill="accent2" w:themeFillTint="33"/>
          </w:tcPr>
          <w:p w14:paraId="10D9E70B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671" w:type="dxa"/>
            <w:shd w:val="clear" w:color="auto" w:fill="D6E9F5" w:themeFill="accent2" w:themeFillTint="33"/>
          </w:tcPr>
          <w:p w14:paraId="12813C75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92" w:type="dxa"/>
            <w:shd w:val="clear" w:color="auto" w:fill="D6E9F5" w:themeFill="accent2" w:themeFillTint="33"/>
          </w:tcPr>
          <w:p w14:paraId="02F91579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8B96294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6B079444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D40CDA" w:rsidRPr="000F62B8" w14:paraId="3DA0352D" w14:textId="77777777" w:rsidTr="005B4DAB">
        <w:trPr>
          <w:trHeight w:val="225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7143B66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4DB993D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636973D9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F8E36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6DC90C50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4EA5A8A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738D8AC0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4624DF6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0F9B6D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BFD87C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2E0FA5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1BF1C284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24BFF7A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4A601F72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1810DEF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5A465CE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670C7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045534E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53DC34D3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41E35C7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1DE03FAB" w14:textId="77777777" w:rsidTr="005B4DAB">
        <w:trPr>
          <w:trHeight w:val="100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64A331C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63BA7A0F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03E98392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30691DA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4BA3708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821A5B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EF74E33" w14:textId="77777777" w:rsidR="003F13CA" w:rsidRPr="003F13CA" w:rsidRDefault="00D40CDA" w:rsidP="003F13CA">
      <w:pPr>
        <w:pStyle w:val="Heading1"/>
        <w:rPr>
          <w:rtl/>
        </w:rPr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4"/>
        <w:gridCol w:w="570"/>
        <w:gridCol w:w="600"/>
      </w:tblGrid>
      <w:tr w:rsidR="0046613F" w:rsidRPr="00C57C41" w14:paraId="5EA3E15F" w14:textId="77777777" w:rsidTr="009464F9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/>
            <w:noWrap/>
            <w:vAlign w:val="center"/>
            <w:hideMark/>
          </w:tcPr>
          <w:p w14:paraId="0772165B" w14:textId="77777777" w:rsidR="0046613F" w:rsidRPr="00C57C41" w:rsidRDefault="0046613F" w:rsidP="0046613F">
            <w:pPr>
              <w:bidi w:val="0"/>
              <w:ind w:left="0"/>
              <w:jc w:val="center"/>
              <w:rPr>
                <w:rFonts w:asciiTheme="majorBidi" w:eastAsia="Times New Roman" w:hAnsiTheme="majorBidi"/>
                <w:bCs/>
                <w:color w:val="0F0D29"/>
                <w:sz w:val="22"/>
                <w:szCs w:val="22"/>
              </w:rPr>
            </w:pPr>
            <w:r w:rsidRPr="00C57C41">
              <w:rPr>
                <w:rFonts w:asciiTheme="majorBidi" w:eastAsia="Times New Roman" w:hAnsiTheme="majorBidi"/>
                <w:bCs/>
                <w:color w:val="0F0D29"/>
                <w:sz w:val="22"/>
                <w:szCs w:val="22"/>
                <w:rtl/>
              </w:rPr>
              <w:t>ردیف</w:t>
            </w:r>
          </w:p>
        </w:tc>
        <w:tc>
          <w:tcPr>
            <w:tcW w:w="8354" w:type="dxa"/>
            <w:shd w:val="clear" w:color="auto" w:fill="D6E9F5"/>
            <w:noWrap/>
            <w:vAlign w:val="center"/>
            <w:hideMark/>
          </w:tcPr>
          <w:p w14:paraId="3ED05728" w14:textId="77777777" w:rsidR="0046613F" w:rsidRPr="00C57C41" w:rsidRDefault="0046613F" w:rsidP="0046613F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Theme="majorBidi" w:eastAsia="Times New Roman" w:hAnsiTheme="majorBidi"/>
                <w:bCs/>
                <w:color w:val="0F0D29"/>
                <w:sz w:val="22"/>
                <w:szCs w:val="22"/>
              </w:rPr>
            </w:pPr>
            <w:r w:rsidRPr="00C57C41">
              <w:rPr>
                <w:rFonts w:asciiTheme="majorBidi" w:eastAsia="Times New Roman" w:hAnsiTheme="majorBidi"/>
                <w:bCs/>
                <w:color w:val="0F0D29"/>
                <w:sz w:val="22"/>
                <w:szCs w:val="22"/>
                <w:rtl/>
              </w:rPr>
              <w:t>ویژگی</w:t>
            </w:r>
          </w:p>
        </w:tc>
        <w:tc>
          <w:tcPr>
            <w:tcW w:w="570" w:type="dxa"/>
            <w:shd w:val="clear" w:color="auto" w:fill="D6E9F5"/>
            <w:vAlign w:val="center"/>
          </w:tcPr>
          <w:p w14:paraId="59AC78EA" w14:textId="77777777" w:rsidR="0046613F" w:rsidRPr="00C57C41" w:rsidRDefault="0046613F" w:rsidP="0046613F">
            <w:pPr>
              <w:bidi w:val="0"/>
              <w:ind w:left="0" w:hanging="105"/>
              <w:jc w:val="center"/>
              <w:rPr>
                <w:rFonts w:asciiTheme="majorBidi" w:eastAsia="Times New Roman" w:hAnsiTheme="majorBidi"/>
                <w:bCs/>
                <w:color w:val="0F0D29"/>
                <w:sz w:val="22"/>
                <w:szCs w:val="22"/>
              </w:rPr>
            </w:pPr>
            <w:r w:rsidRPr="00C57C41">
              <w:rPr>
                <w:rFonts w:asciiTheme="majorBidi" w:eastAsia="Times New Roman" w:hAnsiTheme="majorBidi"/>
                <w:bCs/>
                <w:color w:val="0F0D29"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/>
            <w:vAlign w:val="center"/>
          </w:tcPr>
          <w:p w14:paraId="48A78B9D" w14:textId="77777777" w:rsidR="0046613F" w:rsidRPr="00C57C41" w:rsidRDefault="0046613F" w:rsidP="0046613F">
            <w:pPr>
              <w:bidi w:val="0"/>
              <w:ind w:left="0"/>
              <w:jc w:val="center"/>
              <w:rPr>
                <w:rFonts w:asciiTheme="majorBidi" w:eastAsia="Times New Roman" w:hAnsiTheme="majorBidi"/>
                <w:bCs/>
                <w:color w:val="0F0D29"/>
                <w:sz w:val="22"/>
                <w:szCs w:val="22"/>
              </w:rPr>
            </w:pPr>
            <w:r w:rsidRPr="00C57C41">
              <w:rPr>
                <w:rFonts w:asciiTheme="majorBidi" w:eastAsia="Times New Roman" w:hAnsiTheme="majorBidi"/>
                <w:bCs/>
                <w:color w:val="0F0D29"/>
                <w:sz w:val="22"/>
                <w:szCs w:val="22"/>
                <w:rtl/>
              </w:rPr>
              <w:t>ندارد</w:t>
            </w:r>
          </w:p>
        </w:tc>
      </w:tr>
      <w:tr w:rsidR="0046613F" w:rsidRPr="00C57C41" w14:paraId="05B7F196" w14:textId="77777777" w:rsidTr="009464F9">
        <w:trPr>
          <w:cantSplit/>
          <w:trHeight w:val="726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5009E376" w14:textId="77777777" w:rsidR="0046613F" w:rsidRPr="00C57C41" w:rsidRDefault="0046613F" w:rsidP="0046613F">
            <w:pPr>
              <w:bidi w:val="0"/>
              <w:ind w:left="0"/>
              <w:jc w:val="center"/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</w:pPr>
            <w:r w:rsidRPr="00C57C41"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4" w:type="dxa"/>
            <w:shd w:val="clear" w:color="auto" w:fill="auto"/>
          </w:tcPr>
          <w:p w14:paraId="2667F990" w14:textId="2C67F64E" w:rsidR="0046613F" w:rsidRPr="00DD1810" w:rsidRDefault="00DD1810" w:rsidP="00DD1810">
            <w:pPr>
              <w:spacing w:after="200" w:line="360" w:lineRule="auto"/>
              <w:ind w:left="360"/>
              <w:rPr>
                <w:rFonts w:asciiTheme="majorBidi" w:eastAsia="Times New Roman" w:hAnsiTheme="majorBidi"/>
                <w:b w:val="0"/>
                <w:color w:val="0F0D29"/>
                <w:sz w:val="22"/>
                <w:szCs w:val="22"/>
              </w:rPr>
            </w:pPr>
            <w:r w:rsidRPr="00DD1810">
              <w:rPr>
                <w:rFonts w:asciiTheme="majorBidi" w:eastAsia="Times New Roman" w:hAnsiTheme="majorBidi" w:hint="cs"/>
                <w:b w:val="0"/>
                <w:color w:val="0F0D29"/>
                <w:sz w:val="22"/>
                <w:szCs w:val="22"/>
                <w:rtl/>
              </w:rPr>
              <w:t xml:space="preserve">ارائه مدل تحلیل ریسک تقلب </w:t>
            </w:r>
            <w:r w:rsidRPr="00DD1810">
              <w:rPr>
                <w:rFonts w:asciiTheme="majorBidi" w:eastAsia="Times New Roman" w:hAnsiTheme="majorBidi"/>
                <w:b w:val="0"/>
                <w:color w:val="0F0D29"/>
                <w:sz w:val="22"/>
                <w:szCs w:val="22"/>
                <w:rtl/>
              </w:rPr>
              <w:t>پرونده‌ها</w:t>
            </w:r>
            <w:r w:rsidRPr="00DD1810">
              <w:rPr>
                <w:rFonts w:asciiTheme="majorBidi" w:eastAsia="Times New Roman" w:hAnsiTheme="majorBidi" w:hint="cs"/>
                <w:b w:val="0"/>
                <w:color w:val="0F0D29"/>
                <w:sz w:val="22"/>
                <w:szCs w:val="22"/>
                <w:rtl/>
              </w:rPr>
              <w:t>ی شخص ثالث با رویکرد بدون نظارت و روش‌های تشخیص ناهنجاری</w:t>
            </w:r>
          </w:p>
        </w:tc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7DDDDF07" w14:textId="77777777" w:rsidR="0046613F" w:rsidRPr="00C57C41" w:rsidRDefault="0046613F" w:rsidP="0046613F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3C207F4" w14:textId="77777777" w:rsidR="0046613F" w:rsidRPr="00C57C41" w:rsidRDefault="0046613F" w:rsidP="0046613F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D1810" w:rsidRPr="00C57C41" w14:paraId="0F0B5EA3" w14:textId="77777777" w:rsidTr="009464F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CBBC814" w14:textId="77777777" w:rsidR="00DD1810" w:rsidRPr="00C57C41" w:rsidRDefault="00DD1810" w:rsidP="00DD1810">
            <w:pPr>
              <w:bidi w:val="0"/>
              <w:ind w:left="0"/>
              <w:jc w:val="center"/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</w:pPr>
            <w:r w:rsidRPr="00C57C41"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4" w:type="dxa"/>
            <w:shd w:val="clear" w:color="auto" w:fill="auto"/>
          </w:tcPr>
          <w:p w14:paraId="4AF79722" w14:textId="7EB017E5" w:rsidR="00DD1810" w:rsidRPr="00DD1810" w:rsidRDefault="00DD1810" w:rsidP="00DD1810">
            <w:pPr>
              <w:spacing w:after="200" w:line="360" w:lineRule="auto"/>
              <w:rPr>
                <w:rFonts w:asciiTheme="majorBidi" w:eastAsia="Times New Roman" w:hAnsiTheme="majorBidi"/>
                <w:b w:val="0"/>
                <w:color w:val="0F0D29"/>
                <w:sz w:val="22"/>
                <w:szCs w:val="22"/>
                <w:rtl/>
              </w:rPr>
            </w:pPr>
            <w:r w:rsidRPr="00DD1810">
              <w:rPr>
                <w:rFonts w:asciiTheme="majorBidi" w:eastAsia="Times New Roman" w:hAnsiTheme="majorBidi" w:hint="cs"/>
                <w:b w:val="0"/>
                <w:color w:val="0F0D29"/>
                <w:sz w:val="22"/>
                <w:szCs w:val="22"/>
                <w:rtl/>
              </w:rPr>
              <w:t xml:space="preserve">حداقل دقت مدل </w:t>
            </w:r>
            <w:r w:rsidRPr="00DD1810">
              <w:rPr>
                <w:rFonts w:asciiTheme="majorBidi" w:eastAsia="Times New Roman" w:hAnsiTheme="majorBidi"/>
                <w:b w:val="0"/>
                <w:color w:val="0F0D29"/>
                <w:sz w:val="22"/>
                <w:szCs w:val="22"/>
                <w:rtl/>
              </w:rPr>
              <w:t>ارائه‌شده</w:t>
            </w:r>
            <w:r w:rsidRPr="00DD1810">
              <w:rPr>
                <w:rFonts w:asciiTheme="majorBidi" w:eastAsia="Times New Roman" w:hAnsiTheme="majorBidi" w:hint="cs"/>
                <w:b w:val="0"/>
                <w:color w:val="0F0D29"/>
                <w:sz w:val="22"/>
                <w:szCs w:val="22"/>
                <w:rtl/>
              </w:rPr>
              <w:t xml:space="preserve"> 70 درصد برای برچسب تقلب به ازای پرونده‌های ورودی جدید</w:t>
            </w:r>
          </w:p>
        </w:tc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176DD489" w14:textId="77777777" w:rsidR="00DD1810" w:rsidRPr="00C57C41" w:rsidRDefault="00DD1810" w:rsidP="00DD1810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B7F55CC" w14:textId="77777777" w:rsidR="00DD1810" w:rsidRPr="00C57C41" w:rsidRDefault="00DD1810" w:rsidP="00DD1810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D1810" w:rsidRPr="00C57C41" w14:paraId="5C652B42" w14:textId="77777777" w:rsidTr="009464F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23A3981" w14:textId="77777777" w:rsidR="00DD1810" w:rsidRPr="00C57C41" w:rsidRDefault="00DD1810" w:rsidP="00DD1810">
            <w:pPr>
              <w:bidi w:val="0"/>
              <w:ind w:left="0"/>
              <w:jc w:val="center"/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</w:pPr>
            <w:r w:rsidRPr="00C57C41"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4" w:type="dxa"/>
            <w:shd w:val="clear" w:color="auto" w:fill="auto"/>
          </w:tcPr>
          <w:p w14:paraId="4EBCDCBC" w14:textId="367CE221" w:rsidR="00DD1810" w:rsidRPr="00C57C41" w:rsidRDefault="00DD1810" w:rsidP="00DD1810">
            <w:pPr>
              <w:spacing w:after="160" w:line="360" w:lineRule="auto"/>
              <w:ind w:left="0"/>
              <w:rPr>
                <w:rFonts w:asciiTheme="majorBidi" w:eastAsia="Calibri" w:hAnsiTheme="majorBidi"/>
                <w:color w:val="000000"/>
                <w:sz w:val="22"/>
                <w:szCs w:val="22"/>
                <w:rtl/>
              </w:rPr>
            </w:pPr>
            <w:r>
              <w:rPr>
                <w:rFonts w:asciiTheme="majorBidi" w:eastAsia="Times New Roman" w:hAnsiTheme="majorBidi" w:hint="cs"/>
                <w:b w:val="0"/>
                <w:color w:val="0F0D29"/>
                <w:sz w:val="22"/>
                <w:szCs w:val="22"/>
                <w:rtl/>
              </w:rPr>
              <w:t xml:space="preserve">        </w:t>
            </w:r>
            <w:r w:rsidRPr="00DD1810">
              <w:rPr>
                <w:rFonts w:asciiTheme="majorBidi" w:eastAsia="Times New Roman" w:hAnsiTheme="majorBidi" w:hint="cs"/>
                <w:b w:val="0"/>
                <w:color w:val="0F0D29"/>
                <w:sz w:val="22"/>
                <w:szCs w:val="22"/>
                <w:rtl/>
              </w:rPr>
              <w:t>کاهش تعداد مثبت</w:t>
            </w:r>
            <w:r w:rsidRPr="00DD1810">
              <w:rPr>
                <w:rFonts w:asciiTheme="majorBidi" w:eastAsia="Times New Roman" w:hAnsiTheme="majorBidi"/>
                <w:b w:val="0"/>
                <w:color w:val="0F0D29"/>
                <w:sz w:val="22"/>
                <w:szCs w:val="22"/>
                <w:cs/>
              </w:rPr>
              <w:t>‎</w:t>
            </w:r>
            <w:r w:rsidRPr="00DD1810">
              <w:rPr>
                <w:rFonts w:asciiTheme="majorBidi" w:eastAsia="Times New Roman" w:hAnsiTheme="majorBidi" w:hint="cs"/>
                <w:b w:val="0"/>
                <w:color w:val="0F0D29"/>
                <w:sz w:val="22"/>
                <w:szCs w:val="22"/>
                <w:rtl/>
              </w:rPr>
              <w:t>های کاذب برای برچسب تقلب تا حداکثر 30 درصد</w:t>
            </w:r>
          </w:p>
        </w:tc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3E6CEE17" w14:textId="77777777" w:rsidR="00DD1810" w:rsidRPr="00C57C41" w:rsidRDefault="00DD1810" w:rsidP="00DD1810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3F6C15E" w14:textId="77777777" w:rsidR="00DD1810" w:rsidRPr="00C57C41" w:rsidRDefault="00DD1810" w:rsidP="00DD1810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D1810" w:rsidRPr="00C57C41" w14:paraId="756B34CC" w14:textId="77777777" w:rsidTr="009464F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0396369" w14:textId="77777777" w:rsidR="00DD1810" w:rsidRPr="00C57C41" w:rsidRDefault="00DD1810" w:rsidP="00DD1810">
            <w:pPr>
              <w:bidi w:val="0"/>
              <w:ind w:left="0"/>
              <w:jc w:val="center"/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</w:pPr>
            <w:r w:rsidRPr="00C57C41"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4" w:type="dxa"/>
            <w:shd w:val="clear" w:color="auto" w:fill="auto"/>
          </w:tcPr>
          <w:p w14:paraId="3B7E36A7" w14:textId="77777777" w:rsidR="00DD1810" w:rsidRPr="00DD1810" w:rsidRDefault="00DD1810" w:rsidP="00DD1810">
            <w:pPr>
              <w:spacing w:after="200" w:line="360" w:lineRule="auto"/>
              <w:rPr>
                <w:rFonts w:asciiTheme="majorBidi" w:eastAsia="Times New Roman" w:hAnsiTheme="majorBidi"/>
                <w:b w:val="0"/>
                <w:color w:val="0F0D29"/>
                <w:sz w:val="22"/>
                <w:szCs w:val="22"/>
              </w:rPr>
            </w:pPr>
            <w:r w:rsidRPr="00DD1810">
              <w:rPr>
                <w:rFonts w:asciiTheme="majorBidi" w:eastAsia="Times New Roman" w:hAnsiTheme="majorBidi" w:hint="cs"/>
                <w:b w:val="0"/>
                <w:color w:val="0F0D29"/>
                <w:sz w:val="22"/>
                <w:szCs w:val="22"/>
                <w:rtl/>
              </w:rPr>
              <w:t>پیاده‌سازی مدل با در قالب نرم</w:t>
            </w:r>
            <w:r w:rsidRPr="00DD1810">
              <w:rPr>
                <w:rFonts w:asciiTheme="majorBidi" w:eastAsia="Times New Roman" w:hAnsiTheme="majorBidi"/>
                <w:b w:val="0"/>
                <w:color w:val="0F0D29"/>
                <w:sz w:val="22"/>
                <w:szCs w:val="22"/>
                <w:rtl/>
              </w:rPr>
              <w:softHyphen/>
            </w:r>
            <w:r w:rsidRPr="00DD1810">
              <w:rPr>
                <w:rFonts w:asciiTheme="majorBidi" w:eastAsia="Times New Roman" w:hAnsiTheme="majorBidi" w:hint="cs"/>
                <w:b w:val="0"/>
                <w:color w:val="0F0D29"/>
                <w:sz w:val="22"/>
                <w:szCs w:val="22"/>
                <w:rtl/>
              </w:rPr>
              <w:t>افزار پایتون و ارائه برچسب و هشدارهای خروجی با دریافت ورودی (یک پرونده)</w:t>
            </w:r>
          </w:p>
          <w:p w14:paraId="24A78438" w14:textId="616C6550" w:rsidR="00DD1810" w:rsidRPr="00C57C41" w:rsidRDefault="00DD1810" w:rsidP="00DD1810">
            <w:pPr>
              <w:spacing w:line="360" w:lineRule="auto"/>
              <w:ind w:left="0"/>
              <w:rPr>
                <w:rFonts w:asciiTheme="majorBidi" w:eastAsia="MS Mincho" w:hAnsiTheme="majorBidi"/>
                <w:color w:val="0F0D29"/>
                <w:sz w:val="22"/>
                <w:szCs w:val="22"/>
                <w:rtl/>
              </w:rPr>
            </w:pPr>
          </w:p>
        </w:tc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49882059" w14:textId="77777777" w:rsidR="00DD1810" w:rsidRPr="00C57C41" w:rsidRDefault="00DD1810" w:rsidP="00DD1810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064DE588" w14:textId="77777777" w:rsidR="00DD1810" w:rsidRPr="00C57C41" w:rsidRDefault="00DD1810" w:rsidP="00DD1810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11AC336C" w14:textId="77777777" w:rsidR="003F13CA" w:rsidRPr="00DF0F51" w:rsidRDefault="00190A2B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</w:rPr>
      </w:pPr>
      <w:r w:rsidRPr="007F3028">
        <w:rPr>
          <w:sz w:val="24"/>
          <w:szCs w:val="24"/>
          <w:rtl/>
          <w:lang w:bidi="fa-IR"/>
        </w:rPr>
        <w:lastRenderedPageBreak/>
        <w:t>درصورت</w:t>
      </w:r>
      <w:r w:rsidRPr="007F3028">
        <w:rPr>
          <w:rFonts w:hint="cs"/>
          <w:sz w:val="24"/>
          <w:szCs w:val="24"/>
          <w:rtl/>
          <w:lang w:bidi="fa-IR"/>
        </w:rPr>
        <w:t>ی‌که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برای </w:t>
      </w:r>
      <w:r w:rsidRPr="007F3028">
        <w:rPr>
          <w:sz w:val="24"/>
          <w:szCs w:val="24"/>
          <w:rtl/>
          <w:lang w:bidi="fa-IR"/>
        </w:rPr>
        <w:t>هرکدام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از </w:t>
      </w:r>
      <w:r w:rsidRPr="007F3028">
        <w:rPr>
          <w:sz w:val="24"/>
          <w:szCs w:val="24"/>
          <w:rtl/>
          <w:lang w:bidi="fa-IR"/>
        </w:rPr>
        <w:t>و</w:t>
      </w:r>
      <w:r w:rsidRPr="007F3028">
        <w:rPr>
          <w:rFonts w:hint="cs"/>
          <w:sz w:val="24"/>
          <w:szCs w:val="24"/>
          <w:rtl/>
          <w:lang w:bidi="fa-IR"/>
        </w:rPr>
        <w:t>یژگی‌های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فوق توضیحات تکمیلی وجود دارد، </w:t>
      </w:r>
      <w:r w:rsidRPr="007F3028">
        <w:rPr>
          <w:sz w:val="24"/>
          <w:szCs w:val="24"/>
          <w:rtl/>
          <w:lang w:bidi="fa-IR"/>
        </w:rPr>
        <w:t>حتماً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موارد را ذکر فرمایید</w:t>
      </w:r>
      <w:r w:rsidR="006A7875" w:rsidRPr="007F3028">
        <w:rPr>
          <w:rFonts w:hint="cs"/>
          <w:sz w:val="24"/>
          <w:szCs w:val="24"/>
          <w:rtl/>
          <w:lang w:bidi="fa-IR"/>
        </w:rPr>
        <w:t>:</w:t>
      </w:r>
    </w:p>
    <w:p w14:paraId="163D72C8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4E690D24" w14:textId="77777777" w:rsidR="00AF4D71" w:rsidRPr="000F62B8" w:rsidRDefault="00202159" w:rsidP="004352C5">
      <w:pPr>
        <w:pStyle w:val="normal-que"/>
        <w:ind w:left="306" w:right="270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A0A6D6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F29F78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80A64B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1C5A1EF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5E21A2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130DB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C01BF0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44E43854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4A81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A3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DEC0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E3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592B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D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A55D1F3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1D53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67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2A308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74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8A9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59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68141F51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426E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F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C024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59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1100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A8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6B020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591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FB79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201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5500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C99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E5F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3439CA56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239048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306FAE4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7D773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5447C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D3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0B3D6335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108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CB936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E2369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7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FEC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73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4D1393F0" w14:textId="77777777" w:rsidR="00275D6C" w:rsidRDefault="00275D6C" w:rsidP="0083608A">
      <w:pPr>
        <w:jc w:val="left"/>
        <w:rPr>
          <w:rFonts w:cs="B Nazanin"/>
        </w:rPr>
      </w:pPr>
    </w:p>
    <w:sectPr w:rsidR="00275D6C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2DA2C" w14:textId="77777777" w:rsidR="00112C85" w:rsidRDefault="00112C85">
      <w:r>
        <w:separator/>
      </w:r>
    </w:p>
    <w:p w14:paraId="6DB88C71" w14:textId="77777777" w:rsidR="00112C85" w:rsidRDefault="00112C85"/>
  </w:endnote>
  <w:endnote w:type="continuationSeparator" w:id="0">
    <w:p w14:paraId="405BE6CE" w14:textId="77777777" w:rsidR="00112C85" w:rsidRDefault="00112C85">
      <w:r>
        <w:continuationSeparator/>
      </w:r>
    </w:p>
    <w:p w14:paraId="20B24734" w14:textId="77777777" w:rsidR="00112C85" w:rsidRDefault="00112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1931C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22554D79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D601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3ED2DD13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9287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A0DBC" w14:textId="090D7314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09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0FDB52D" w14:textId="77777777" w:rsidR="00ED35CF" w:rsidRDefault="00ED35CF">
    <w:pPr>
      <w:pStyle w:val="Footer"/>
    </w:pPr>
  </w:p>
  <w:p w14:paraId="201C2497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C4C10" w14:textId="77777777" w:rsidR="00112C85" w:rsidRDefault="00112C85">
      <w:r>
        <w:separator/>
      </w:r>
    </w:p>
    <w:p w14:paraId="785EB5E2" w14:textId="77777777" w:rsidR="00112C85" w:rsidRDefault="00112C85"/>
  </w:footnote>
  <w:footnote w:type="continuationSeparator" w:id="0">
    <w:p w14:paraId="6A71D540" w14:textId="77777777" w:rsidR="00112C85" w:rsidRDefault="00112C85">
      <w:r>
        <w:continuationSeparator/>
      </w:r>
    </w:p>
    <w:p w14:paraId="2C0ED769" w14:textId="77777777" w:rsidR="00112C85" w:rsidRDefault="00112C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50B0BFF8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38F6F62" w14:textId="77777777" w:rsidR="00ED35CF" w:rsidRDefault="00ED35CF">
          <w:pPr>
            <w:pStyle w:val="Header"/>
          </w:pPr>
        </w:p>
      </w:tc>
    </w:tr>
  </w:tbl>
  <w:p w14:paraId="27C15DDE" w14:textId="77777777" w:rsidR="00ED35CF" w:rsidRDefault="00ED35CF" w:rsidP="00D077E9">
    <w:pPr>
      <w:pStyle w:val="Header"/>
    </w:pPr>
  </w:p>
  <w:p w14:paraId="403AE025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90866"/>
    <w:multiLevelType w:val="hybridMultilevel"/>
    <w:tmpl w:val="E1A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F7201"/>
    <w:multiLevelType w:val="hybridMultilevel"/>
    <w:tmpl w:val="A49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3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24"/>
  </w:num>
  <w:num w:numId="5">
    <w:abstractNumId w:val="37"/>
  </w:num>
  <w:num w:numId="6">
    <w:abstractNumId w:val="16"/>
  </w:num>
  <w:num w:numId="7">
    <w:abstractNumId w:val="33"/>
  </w:num>
  <w:num w:numId="8">
    <w:abstractNumId w:val="38"/>
  </w:num>
  <w:num w:numId="9">
    <w:abstractNumId w:val="2"/>
  </w:num>
  <w:num w:numId="10">
    <w:abstractNumId w:val="28"/>
  </w:num>
  <w:num w:numId="11">
    <w:abstractNumId w:val="4"/>
  </w:num>
  <w:num w:numId="12">
    <w:abstractNumId w:val="21"/>
  </w:num>
  <w:num w:numId="13">
    <w:abstractNumId w:val="26"/>
  </w:num>
  <w:num w:numId="14">
    <w:abstractNumId w:val="23"/>
  </w:num>
  <w:num w:numId="15">
    <w:abstractNumId w:val="25"/>
  </w:num>
  <w:num w:numId="16">
    <w:abstractNumId w:val="1"/>
  </w:num>
  <w:num w:numId="17">
    <w:abstractNumId w:val="19"/>
  </w:num>
  <w:num w:numId="18">
    <w:abstractNumId w:val="0"/>
  </w:num>
  <w:num w:numId="19">
    <w:abstractNumId w:val="13"/>
  </w:num>
  <w:num w:numId="20">
    <w:abstractNumId w:val="31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7"/>
  </w:num>
  <w:num w:numId="24">
    <w:abstractNumId w:val="9"/>
  </w:num>
  <w:num w:numId="25">
    <w:abstractNumId w:val="22"/>
  </w:num>
  <w:num w:numId="26">
    <w:abstractNumId w:val="35"/>
  </w:num>
  <w:num w:numId="27">
    <w:abstractNumId w:val="8"/>
  </w:num>
  <w:num w:numId="28">
    <w:abstractNumId w:val="1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0"/>
  </w:num>
  <w:num w:numId="32">
    <w:abstractNumId w:val="32"/>
  </w:num>
  <w:num w:numId="33">
    <w:abstractNumId w:val="36"/>
  </w:num>
  <w:num w:numId="34">
    <w:abstractNumId w:val="3"/>
  </w:num>
  <w:num w:numId="35">
    <w:abstractNumId w:val="29"/>
  </w:num>
  <w:num w:numId="36">
    <w:abstractNumId w:val="18"/>
  </w:num>
  <w:num w:numId="37">
    <w:abstractNumId w:val="30"/>
  </w:num>
  <w:num w:numId="38">
    <w:abstractNumId w:val="11"/>
  </w:num>
  <w:num w:numId="39">
    <w:abstractNumId w:val="14"/>
  </w:num>
  <w:num w:numId="40">
    <w:abstractNumId w:val="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4B6"/>
    <w:rsid w:val="00006B21"/>
    <w:rsid w:val="00017AA4"/>
    <w:rsid w:val="0002482E"/>
    <w:rsid w:val="00043B54"/>
    <w:rsid w:val="00050324"/>
    <w:rsid w:val="000818FB"/>
    <w:rsid w:val="000A0150"/>
    <w:rsid w:val="000A07C0"/>
    <w:rsid w:val="000B61B4"/>
    <w:rsid w:val="000E63C9"/>
    <w:rsid w:val="000E6A9C"/>
    <w:rsid w:val="000F2DEB"/>
    <w:rsid w:val="000F62B8"/>
    <w:rsid w:val="00101A13"/>
    <w:rsid w:val="00112C85"/>
    <w:rsid w:val="00114C76"/>
    <w:rsid w:val="00130E9D"/>
    <w:rsid w:val="00131BDA"/>
    <w:rsid w:val="00137CE3"/>
    <w:rsid w:val="001420D1"/>
    <w:rsid w:val="00142307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97FB8"/>
    <w:rsid w:val="001A5560"/>
    <w:rsid w:val="001E71D4"/>
    <w:rsid w:val="001F2BC8"/>
    <w:rsid w:val="001F3265"/>
    <w:rsid w:val="001F5F6B"/>
    <w:rsid w:val="00202159"/>
    <w:rsid w:val="0021446E"/>
    <w:rsid w:val="002179E0"/>
    <w:rsid w:val="00243EBC"/>
    <w:rsid w:val="00245D00"/>
    <w:rsid w:val="00246A35"/>
    <w:rsid w:val="0026740E"/>
    <w:rsid w:val="00275D6C"/>
    <w:rsid w:val="00284348"/>
    <w:rsid w:val="002C45CA"/>
    <w:rsid w:val="002E4B73"/>
    <w:rsid w:val="002F51F5"/>
    <w:rsid w:val="00303094"/>
    <w:rsid w:val="00312137"/>
    <w:rsid w:val="00317BF4"/>
    <w:rsid w:val="00327263"/>
    <w:rsid w:val="00330359"/>
    <w:rsid w:val="00336434"/>
    <w:rsid w:val="0033762F"/>
    <w:rsid w:val="00366C7E"/>
    <w:rsid w:val="00381CDF"/>
    <w:rsid w:val="00384EA3"/>
    <w:rsid w:val="003902FE"/>
    <w:rsid w:val="00391146"/>
    <w:rsid w:val="003A39A1"/>
    <w:rsid w:val="003B18EE"/>
    <w:rsid w:val="003C2191"/>
    <w:rsid w:val="003C34F3"/>
    <w:rsid w:val="003C5F94"/>
    <w:rsid w:val="003C6790"/>
    <w:rsid w:val="003D3863"/>
    <w:rsid w:val="003F13CA"/>
    <w:rsid w:val="00400139"/>
    <w:rsid w:val="004110DE"/>
    <w:rsid w:val="00432904"/>
    <w:rsid w:val="004352C5"/>
    <w:rsid w:val="0044085A"/>
    <w:rsid w:val="00463B5D"/>
    <w:rsid w:val="004645D8"/>
    <w:rsid w:val="0046613F"/>
    <w:rsid w:val="00480831"/>
    <w:rsid w:val="00486133"/>
    <w:rsid w:val="004B106C"/>
    <w:rsid w:val="004B21A5"/>
    <w:rsid w:val="004B6AFD"/>
    <w:rsid w:val="004E1F94"/>
    <w:rsid w:val="005037F0"/>
    <w:rsid w:val="0051363D"/>
    <w:rsid w:val="00516A86"/>
    <w:rsid w:val="00523200"/>
    <w:rsid w:val="00523B4E"/>
    <w:rsid w:val="005275F6"/>
    <w:rsid w:val="005346C7"/>
    <w:rsid w:val="00535D91"/>
    <w:rsid w:val="00541623"/>
    <w:rsid w:val="00572102"/>
    <w:rsid w:val="005B011F"/>
    <w:rsid w:val="005B4DAB"/>
    <w:rsid w:val="005D699E"/>
    <w:rsid w:val="005E122D"/>
    <w:rsid w:val="005E64E1"/>
    <w:rsid w:val="005F01D6"/>
    <w:rsid w:val="005F1BB0"/>
    <w:rsid w:val="006016DA"/>
    <w:rsid w:val="00640810"/>
    <w:rsid w:val="0064790C"/>
    <w:rsid w:val="0065683C"/>
    <w:rsid w:val="00656C4D"/>
    <w:rsid w:val="006649F6"/>
    <w:rsid w:val="00670AB6"/>
    <w:rsid w:val="00672ABB"/>
    <w:rsid w:val="006736A7"/>
    <w:rsid w:val="00682117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42146"/>
    <w:rsid w:val="00753334"/>
    <w:rsid w:val="0075632B"/>
    <w:rsid w:val="00765B2A"/>
    <w:rsid w:val="007663DC"/>
    <w:rsid w:val="0078047A"/>
    <w:rsid w:val="00783A34"/>
    <w:rsid w:val="00791AD6"/>
    <w:rsid w:val="007A2D52"/>
    <w:rsid w:val="007C6B52"/>
    <w:rsid w:val="007D16C5"/>
    <w:rsid w:val="007F3028"/>
    <w:rsid w:val="008012C4"/>
    <w:rsid w:val="0081540D"/>
    <w:rsid w:val="00817460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16A8"/>
    <w:rsid w:val="008D440F"/>
    <w:rsid w:val="00903C32"/>
    <w:rsid w:val="00911E12"/>
    <w:rsid w:val="00916B16"/>
    <w:rsid w:val="009173B9"/>
    <w:rsid w:val="00932717"/>
    <w:rsid w:val="0093335D"/>
    <w:rsid w:val="00935790"/>
    <w:rsid w:val="0093613E"/>
    <w:rsid w:val="00943026"/>
    <w:rsid w:val="00950FD3"/>
    <w:rsid w:val="00966B81"/>
    <w:rsid w:val="009715CA"/>
    <w:rsid w:val="00986BAA"/>
    <w:rsid w:val="00996BA3"/>
    <w:rsid w:val="009B1693"/>
    <w:rsid w:val="009C5DFB"/>
    <w:rsid w:val="009C7720"/>
    <w:rsid w:val="009E67B6"/>
    <w:rsid w:val="009F061D"/>
    <w:rsid w:val="009F3A8C"/>
    <w:rsid w:val="00A06B55"/>
    <w:rsid w:val="00A143C3"/>
    <w:rsid w:val="00A14A67"/>
    <w:rsid w:val="00A23AFA"/>
    <w:rsid w:val="00A31B3E"/>
    <w:rsid w:val="00A45567"/>
    <w:rsid w:val="00A4563D"/>
    <w:rsid w:val="00A4750C"/>
    <w:rsid w:val="00A47FDA"/>
    <w:rsid w:val="00A532F3"/>
    <w:rsid w:val="00A54318"/>
    <w:rsid w:val="00A7173A"/>
    <w:rsid w:val="00A81244"/>
    <w:rsid w:val="00A82CA9"/>
    <w:rsid w:val="00A8489E"/>
    <w:rsid w:val="00AC29F3"/>
    <w:rsid w:val="00AF4D71"/>
    <w:rsid w:val="00B231E5"/>
    <w:rsid w:val="00B24C36"/>
    <w:rsid w:val="00B515F5"/>
    <w:rsid w:val="00B66ABF"/>
    <w:rsid w:val="00B758DE"/>
    <w:rsid w:val="00B75FE3"/>
    <w:rsid w:val="00B942FD"/>
    <w:rsid w:val="00BB3E68"/>
    <w:rsid w:val="00BD1E3E"/>
    <w:rsid w:val="00BE78A5"/>
    <w:rsid w:val="00BF5C44"/>
    <w:rsid w:val="00C02129"/>
    <w:rsid w:val="00C02B87"/>
    <w:rsid w:val="00C15393"/>
    <w:rsid w:val="00C22F84"/>
    <w:rsid w:val="00C4086D"/>
    <w:rsid w:val="00C57C41"/>
    <w:rsid w:val="00C82227"/>
    <w:rsid w:val="00C8391C"/>
    <w:rsid w:val="00CA1896"/>
    <w:rsid w:val="00CA320B"/>
    <w:rsid w:val="00CB2208"/>
    <w:rsid w:val="00CB257F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0F7"/>
    <w:rsid w:val="00D077E9"/>
    <w:rsid w:val="00D150E6"/>
    <w:rsid w:val="00D40CDA"/>
    <w:rsid w:val="00D42CB7"/>
    <w:rsid w:val="00D468C9"/>
    <w:rsid w:val="00D5413D"/>
    <w:rsid w:val="00D55FA3"/>
    <w:rsid w:val="00D570A9"/>
    <w:rsid w:val="00D70D02"/>
    <w:rsid w:val="00D753D8"/>
    <w:rsid w:val="00D770C7"/>
    <w:rsid w:val="00D80311"/>
    <w:rsid w:val="00D86945"/>
    <w:rsid w:val="00D90290"/>
    <w:rsid w:val="00D975C0"/>
    <w:rsid w:val="00DA331C"/>
    <w:rsid w:val="00DA71F4"/>
    <w:rsid w:val="00DC24B6"/>
    <w:rsid w:val="00DC4C92"/>
    <w:rsid w:val="00DD152F"/>
    <w:rsid w:val="00DD1810"/>
    <w:rsid w:val="00DE213F"/>
    <w:rsid w:val="00DE7A7D"/>
    <w:rsid w:val="00DF027C"/>
    <w:rsid w:val="00DF0F51"/>
    <w:rsid w:val="00DF36EC"/>
    <w:rsid w:val="00DF552E"/>
    <w:rsid w:val="00E00A32"/>
    <w:rsid w:val="00E01E14"/>
    <w:rsid w:val="00E22ACD"/>
    <w:rsid w:val="00E5236E"/>
    <w:rsid w:val="00E57478"/>
    <w:rsid w:val="00E620B0"/>
    <w:rsid w:val="00E71BFB"/>
    <w:rsid w:val="00E81B40"/>
    <w:rsid w:val="00E86B5C"/>
    <w:rsid w:val="00EB15F5"/>
    <w:rsid w:val="00ED270B"/>
    <w:rsid w:val="00ED35CF"/>
    <w:rsid w:val="00ED5A62"/>
    <w:rsid w:val="00EF120D"/>
    <w:rsid w:val="00EF3466"/>
    <w:rsid w:val="00EF555B"/>
    <w:rsid w:val="00EF7D86"/>
    <w:rsid w:val="00F027BB"/>
    <w:rsid w:val="00F076AF"/>
    <w:rsid w:val="00F11DCF"/>
    <w:rsid w:val="00F123B1"/>
    <w:rsid w:val="00F162EA"/>
    <w:rsid w:val="00F3568B"/>
    <w:rsid w:val="00F42E87"/>
    <w:rsid w:val="00F52D27"/>
    <w:rsid w:val="00F6597D"/>
    <w:rsid w:val="00F82DD3"/>
    <w:rsid w:val="00F83527"/>
    <w:rsid w:val="00FA2CB9"/>
    <w:rsid w:val="00FB05F7"/>
    <w:rsid w:val="00FC62A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64562"/>
  <w15:docId w15:val="{ED077F94-3972-4991-8B58-7528540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00AAE"/>
    <w:rsid w:val="00041056"/>
    <w:rsid w:val="00093B97"/>
    <w:rsid w:val="000B6816"/>
    <w:rsid w:val="000D4837"/>
    <w:rsid w:val="000F615B"/>
    <w:rsid w:val="001440CB"/>
    <w:rsid w:val="001904D8"/>
    <w:rsid w:val="001A7E72"/>
    <w:rsid w:val="00317510"/>
    <w:rsid w:val="003246C7"/>
    <w:rsid w:val="00392D88"/>
    <w:rsid w:val="003A6366"/>
    <w:rsid w:val="003A670F"/>
    <w:rsid w:val="003C4302"/>
    <w:rsid w:val="003E34AB"/>
    <w:rsid w:val="003F13D3"/>
    <w:rsid w:val="00481A47"/>
    <w:rsid w:val="005663F1"/>
    <w:rsid w:val="00566A98"/>
    <w:rsid w:val="005C2B28"/>
    <w:rsid w:val="005C52E6"/>
    <w:rsid w:val="006B67A5"/>
    <w:rsid w:val="006C6E74"/>
    <w:rsid w:val="006D13C5"/>
    <w:rsid w:val="006D49AA"/>
    <w:rsid w:val="00702DE3"/>
    <w:rsid w:val="007679DA"/>
    <w:rsid w:val="00776573"/>
    <w:rsid w:val="008A2A21"/>
    <w:rsid w:val="0091590E"/>
    <w:rsid w:val="00934304"/>
    <w:rsid w:val="0094181B"/>
    <w:rsid w:val="00974280"/>
    <w:rsid w:val="009E0D6E"/>
    <w:rsid w:val="00A233B4"/>
    <w:rsid w:val="00A521F5"/>
    <w:rsid w:val="00AC3870"/>
    <w:rsid w:val="00B106D6"/>
    <w:rsid w:val="00B1253B"/>
    <w:rsid w:val="00B93845"/>
    <w:rsid w:val="00C241CB"/>
    <w:rsid w:val="00C636B7"/>
    <w:rsid w:val="00C65AC2"/>
    <w:rsid w:val="00CD6897"/>
    <w:rsid w:val="00DA380A"/>
    <w:rsid w:val="00E267BC"/>
    <w:rsid w:val="00EA1313"/>
    <w:rsid w:val="00EB4D71"/>
    <w:rsid w:val="00EC6446"/>
    <w:rsid w:val="00EF499A"/>
    <w:rsid w:val="00EF4B8F"/>
    <w:rsid w:val="00F2183A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56D7-6F02-40ED-9007-749736E9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9</TotalTime>
  <Pages>10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Hamid Ahmari</cp:lastModifiedBy>
  <cp:revision>7</cp:revision>
  <cp:lastPrinted>2020-06-02T04:49:00Z</cp:lastPrinted>
  <dcterms:created xsi:type="dcterms:W3CDTF">2021-08-09T04:53:00Z</dcterms:created>
  <dcterms:modified xsi:type="dcterms:W3CDTF">2021-10-06T11:31:00Z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